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8D7E" w14:textId="77777777" w:rsidR="00482DF1" w:rsidRPr="00792CC2" w:rsidRDefault="00482DF1" w:rsidP="00482DF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IN" w:eastAsia="en-IN"/>
        </w:rPr>
      </w:pPr>
      <w:r w:rsidRPr="00792C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IN" w:eastAsia="en-IN"/>
        </w:rPr>
        <w:t>Social Exclusion</w:t>
      </w:r>
    </w:p>
    <w:p w14:paraId="21B223F3" w14:textId="0420BB85" w:rsidR="00482DF1" w:rsidRPr="00792CC2" w:rsidRDefault="00482DF1" w:rsidP="00482D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</w:pPr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 xml:space="preserve">Social exclusion is a form of discrimination. It occurs when people are wholly or partially excluded from participating in the economic, social and political life of their community, based on their belonging to a certain social class, category or group. In India, social exclusion occurs </w:t>
      </w:r>
      <w:proofErr w:type="gramStart"/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>on the basis of</w:t>
      </w:r>
      <w:proofErr w:type="gramEnd"/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 xml:space="preserve"> identities including caste, ethnicity, religion, gender and disability.</w:t>
      </w:r>
    </w:p>
    <w:p w14:paraId="4A19EC94" w14:textId="77777777" w:rsidR="00482DF1" w:rsidRPr="00792CC2" w:rsidRDefault="00482DF1" w:rsidP="00482DF1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IN" w:eastAsia="en-IN"/>
        </w:rPr>
      </w:pPr>
      <w:r w:rsidRPr="00792CC2">
        <w:rPr>
          <w:rFonts w:ascii="Times New Roman" w:eastAsia="Times New Roman" w:hAnsi="Times New Roman" w:cs="Times New Roman"/>
          <w:color w:val="353535"/>
          <w:sz w:val="24"/>
          <w:szCs w:val="24"/>
          <w:lang w:val="en-IN" w:eastAsia="en-IN"/>
        </w:rPr>
        <w:t>The three features of social exclusion</w:t>
      </w:r>
    </w:p>
    <w:p w14:paraId="5F95D8A8" w14:textId="77777777" w:rsidR="00482DF1" w:rsidRPr="00792CC2" w:rsidRDefault="00482DF1" w:rsidP="00482D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</w:pPr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>Social exclusion as a concept has three distinguishable features:</w:t>
      </w:r>
    </w:p>
    <w:p w14:paraId="12A59EA5" w14:textId="20E26D15" w:rsidR="00482DF1" w:rsidRPr="00792CC2" w:rsidRDefault="00482DF1" w:rsidP="00482DF1">
      <w:pPr>
        <w:numPr>
          <w:ilvl w:val="0"/>
          <w:numId w:val="1"/>
        </w:num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</w:pPr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 xml:space="preserve">It involves </w:t>
      </w:r>
      <w:r w:rsidR="00792CC2"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>culturally defined</w:t>
      </w:r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 xml:space="preserve"> social categories, with associated cultural perceptions, values and norms that shape social interaction.</w:t>
      </w:r>
      <w:bookmarkStart w:id="0" w:name="_GoBack"/>
      <w:bookmarkEnd w:id="0"/>
    </w:p>
    <w:p w14:paraId="76C3CBD9" w14:textId="77777777" w:rsidR="00482DF1" w:rsidRPr="00792CC2" w:rsidRDefault="00482DF1" w:rsidP="00482DF1">
      <w:pPr>
        <w:numPr>
          <w:ilvl w:val="0"/>
          <w:numId w:val="1"/>
        </w:num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</w:pPr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>It is embedded in social relations.</w:t>
      </w:r>
    </w:p>
    <w:p w14:paraId="50702E9B" w14:textId="77777777" w:rsidR="00482DF1" w:rsidRPr="00792CC2" w:rsidRDefault="00482DF1" w:rsidP="00482DF1">
      <w:pPr>
        <w:numPr>
          <w:ilvl w:val="0"/>
          <w:numId w:val="1"/>
        </w:num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</w:pPr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>It affects people’s rights and entitlements, denying them the opportunities they need to attain and maintain a universally acceptable standard of living and to fulfil their potential.</w:t>
      </w:r>
    </w:p>
    <w:p w14:paraId="7AB8C400" w14:textId="77777777" w:rsidR="00482DF1" w:rsidRPr="00792CC2" w:rsidRDefault="00482DF1" w:rsidP="00482DF1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IN" w:eastAsia="en-IN"/>
        </w:rPr>
      </w:pPr>
      <w:r w:rsidRPr="00792CC2">
        <w:rPr>
          <w:rFonts w:ascii="Times New Roman" w:eastAsia="Times New Roman" w:hAnsi="Times New Roman" w:cs="Times New Roman"/>
          <w:color w:val="353535"/>
          <w:sz w:val="24"/>
          <w:szCs w:val="24"/>
          <w:lang w:val="en-IN" w:eastAsia="en-IN"/>
        </w:rPr>
        <w:t>Social exclusion and poverty</w:t>
      </w:r>
    </w:p>
    <w:p w14:paraId="1D443015" w14:textId="77777777" w:rsidR="00482DF1" w:rsidRPr="00792CC2" w:rsidRDefault="00482DF1" w:rsidP="00482D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</w:pPr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>Social exclusion has an undeniable impact on the poverty status of socially excluded communities.</w:t>
      </w:r>
    </w:p>
    <w:p w14:paraId="5BF567AD" w14:textId="77777777" w:rsidR="00482DF1" w:rsidRPr="00792CC2" w:rsidRDefault="00482DF1" w:rsidP="00482D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</w:pPr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 xml:space="preserve">Those who belong to socially excluded groups are not affected by a lack of resources ‘just like’ the rest of the poor. They face </w:t>
      </w:r>
      <w:proofErr w:type="gramStart"/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>particular discrimination</w:t>
      </w:r>
      <w:proofErr w:type="gramEnd"/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 xml:space="preserve"> in gaining access to these resources. For example, there may be a clean water pump in a village but those who are socially excluded may not be allowed access to it.</w:t>
      </w:r>
    </w:p>
    <w:p w14:paraId="70972DB6" w14:textId="77777777" w:rsidR="00482DF1" w:rsidRPr="00792CC2" w:rsidRDefault="00482DF1" w:rsidP="00482D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</w:pPr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>Because social exclusion locks people out of the benefits of development, denying them opportunities, choices and a voice to claim their rights, it causes greater levels of poverty.</w:t>
      </w:r>
    </w:p>
    <w:p w14:paraId="72C1A576" w14:textId="77777777" w:rsidR="00482DF1" w:rsidRPr="00792CC2" w:rsidRDefault="00482DF1" w:rsidP="00482DF1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IN" w:eastAsia="en-IN"/>
        </w:rPr>
      </w:pPr>
      <w:r w:rsidRPr="00792CC2">
        <w:rPr>
          <w:rFonts w:ascii="Times New Roman" w:eastAsia="Times New Roman" w:hAnsi="Times New Roman" w:cs="Times New Roman"/>
          <w:color w:val="353535"/>
          <w:sz w:val="24"/>
          <w:szCs w:val="24"/>
          <w:lang w:val="en-IN" w:eastAsia="en-IN"/>
        </w:rPr>
        <w:t>Degrees of social exclusion</w:t>
      </w:r>
    </w:p>
    <w:p w14:paraId="09F593EF" w14:textId="2392F6DA" w:rsidR="00482DF1" w:rsidRPr="00792CC2" w:rsidRDefault="00482DF1" w:rsidP="00482D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</w:pPr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 xml:space="preserve">Social exclusion occurs to different degrees. It can mean the complete denial of access to social services, such as the refusal of being treated at a hospital. </w:t>
      </w:r>
      <w:r w:rsidR="00792CC2"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>Alternatively,</w:t>
      </w:r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 xml:space="preserve"> it can take the form of selective inclusion, where socially excluded groups receive differential treatment, such as being required to pay different prices for goods and services.</w:t>
      </w:r>
    </w:p>
    <w:p w14:paraId="2D38F93D" w14:textId="53F389D2" w:rsidR="00482DF1" w:rsidRPr="00792CC2" w:rsidRDefault="00482DF1" w:rsidP="00482D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</w:pPr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 xml:space="preserve">Sometimes exclusion is deliberate and explicit – for example, when people from a certain social background are denied access to a </w:t>
      </w:r>
      <w:proofErr w:type="gramStart"/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>particular facility</w:t>
      </w:r>
      <w:proofErr w:type="gramEnd"/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 xml:space="preserve">. Sometimes it can be implicit and </w:t>
      </w:r>
      <w:r w:rsidR="00792CC2"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>unintentional and</w:t>
      </w:r>
      <w:r w:rsidRPr="00792CC2"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  <w:t xml:space="preserve"> is simply a result of people adhering to ingrained norms and values, and established forms of social interaction.</w:t>
      </w:r>
    </w:p>
    <w:p w14:paraId="7DBE6296" w14:textId="77777777" w:rsidR="00482DF1" w:rsidRPr="00792CC2" w:rsidRDefault="00482DF1" w:rsidP="00482DF1">
      <w:pPr>
        <w:rPr>
          <w:rFonts w:ascii="Times New Roman" w:hAnsi="Times New Roman" w:cs="Times New Roman"/>
          <w:sz w:val="24"/>
          <w:szCs w:val="24"/>
        </w:rPr>
      </w:pPr>
    </w:p>
    <w:p w14:paraId="3463DE5C" w14:textId="77777777" w:rsidR="00517571" w:rsidRPr="00792CC2" w:rsidRDefault="00517571">
      <w:pPr>
        <w:rPr>
          <w:rFonts w:ascii="Times New Roman" w:hAnsi="Times New Roman" w:cs="Times New Roman"/>
          <w:sz w:val="24"/>
          <w:szCs w:val="24"/>
        </w:rPr>
      </w:pPr>
    </w:p>
    <w:sectPr w:rsidR="00517571" w:rsidRPr="00792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0A17"/>
    <w:multiLevelType w:val="multilevel"/>
    <w:tmpl w:val="6596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F1"/>
    <w:rsid w:val="00482DF1"/>
    <w:rsid w:val="00517571"/>
    <w:rsid w:val="007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B0CA"/>
  <w15:chartTrackingRefBased/>
  <w15:docId w15:val="{7F0F0A9A-9E1D-43FF-8332-23F01FF8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debbarma</dc:creator>
  <cp:keywords/>
  <dc:description/>
  <cp:lastModifiedBy>pankaj debbarma</cp:lastModifiedBy>
  <cp:revision>2</cp:revision>
  <dcterms:created xsi:type="dcterms:W3CDTF">2019-09-12T16:02:00Z</dcterms:created>
  <dcterms:modified xsi:type="dcterms:W3CDTF">2019-09-12T17:09:00Z</dcterms:modified>
</cp:coreProperties>
</file>