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18C76" w14:textId="197877C0" w:rsidR="009D149D" w:rsidRPr="008C6B2B" w:rsidRDefault="009D149D">
      <w:pPr>
        <w:rPr>
          <w:rStyle w:val="Strong"/>
          <w:rFonts w:ascii="Times New Roman" w:hAnsi="Times New Roman" w:cs="Times New Roman"/>
          <w:color w:val="000000"/>
          <w:sz w:val="24"/>
          <w:szCs w:val="24"/>
          <w:shd w:val="clear" w:color="auto" w:fill="FFFFFF"/>
        </w:rPr>
      </w:pPr>
      <w:r w:rsidRPr="008C6B2B">
        <w:rPr>
          <w:rStyle w:val="Strong"/>
          <w:rFonts w:ascii="Times New Roman" w:hAnsi="Times New Roman" w:cs="Times New Roman"/>
          <w:color w:val="000000"/>
          <w:sz w:val="24"/>
          <w:szCs w:val="24"/>
          <w:shd w:val="clear" w:color="auto" w:fill="FFFFFF"/>
        </w:rPr>
        <w:t>Definition</w:t>
      </w:r>
    </w:p>
    <w:p w14:paraId="30B14C7A" w14:textId="15229279" w:rsidR="00DF5585" w:rsidRPr="008C6B2B" w:rsidRDefault="009D149D" w:rsidP="009D149D">
      <w:pPr>
        <w:jc w:val="both"/>
        <w:rPr>
          <w:rFonts w:ascii="Times New Roman" w:hAnsi="Times New Roman" w:cs="Times New Roman"/>
          <w:color w:val="000000"/>
          <w:sz w:val="24"/>
          <w:szCs w:val="24"/>
          <w:shd w:val="clear" w:color="auto" w:fill="FFFFFF"/>
        </w:rPr>
      </w:pPr>
      <w:r w:rsidRPr="008C6B2B">
        <w:rPr>
          <w:rStyle w:val="Strong"/>
          <w:rFonts w:ascii="Times New Roman" w:hAnsi="Times New Roman" w:cs="Times New Roman"/>
          <w:color w:val="000000"/>
          <w:sz w:val="24"/>
          <w:szCs w:val="24"/>
          <w:shd w:val="clear" w:color="auto" w:fill="FFFFFF"/>
        </w:rPr>
        <w:t>S</w:t>
      </w:r>
      <w:r w:rsidRPr="008C6B2B">
        <w:rPr>
          <w:rStyle w:val="Strong"/>
          <w:rFonts w:ascii="Times New Roman" w:hAnsi="Times New Roman" w:cs="Times New Roman"/>
          <w:color w:val="000000"/>
          <w:sz w:val="24"/>
          <w:szCs w:val="24"/>
          <w:shd w:val="clear" w:color="auto" w:fill="FFFFFF"/>
        </w:rPr>
        <w:t>oil</w:t>
      </w:r>
      <w:r w:rsidRPr="008C6B2B">
        <w:rPr>
          <w:rFonts w:ascii="Times New Roman" w:hAnsi="Times New Roman" w:cs="Times New Roman"/>
          <w:color w:val="000000"/>
          <w:sz w:val="24"/>
          <w:szCs w:val="24"/>
          <w:shd w:val="clear" w:color="auto" w:fill="FFFFFF"/>
        </w:rPr>
        <w:t> - Soil is a</w:t>
      </w:r>
      <w:r w:rsidRPr="008C6B2B">
        <w:rPr>
          <w:rFonts w:ascii="Times New Roman" w:hAnsi="Times New Roman" w:cs="Times New Roman"/>
          <w:color w:val="000000"/>
          <w:sz w:val="24"/>
          <w:szCs w:val="24"/>
          <w:shd w:val="clear" w:color="auto" w:fill="FFFFFF"/>
        </w:rPr>
        <w:t xml:space="preserve"> complex</w:t>
      </w:r>
      <w:r w:rsidRPr="008C6B2B">
        <w:rPr>
          <w:rFonts w:ascii="Times New Roman" w:hAnsi="Times New Roman" w:cs="Times New Roman"/>
          <w:color w:val="000000"/>
          <w:sz w:val="24"/>
          <w:szCs w:val="24"/>
          <w:shd w:val="clear" w:color="auto" w:fill="FFFFFF"/>
        </w:rPr>
        <w:t xml:space="preserve"> natural body comprised of solids (minerals and organic matter), liquid, and gases that occurs on the land surface, occupies space, and is characterized by one or both of the following: horizons, or layers, that are distinguishable from the initial material as a result of additions, losses, transfers, and transformations of energy and matter or the ability to support rooted plants in a natural environment.</w:t>
      </w:r>
    </w:p>
    <w:p w14:paraId="6A59D8E9" w14:textId="304B5237" w:rsidR="009D149D" w:rsidRPr="008C6B2B" w:rsidRDefault="009D149D" w:rsidP="009D149D">
      <w:pPr>
        <w:jc w:val="both"/>
        <w:rPr>
          <w:rFonts w:ascii="Times New Roman" w:hAnsi="Times New Roman" w:cs="Times New Roman"/>
          <w:b/>
          <w:bCs/>
          <w:color w:val="000000"/>
          <w:sz w:val="24"/>
          <w:szCs w:val="24"/>
          <w:shd w:val="clear" w:color="auto" w:fill="FFFFFF"/>
        </w:rPr>
      </w:pPr>
      <w:r w:rsidRPr="008C6B2B">
        <w:rPr>
          <w:rFonts w:ascii="Times New Roman" w:hAnsi="Times New Roman" w:cs="Times New Roman"/>
          <w:b/>
          <w:bCs/>
          <w:color w:val="000000"/>
          <w:sz w:val="24"/>
          <w:szCs w:val="24"/>
          <w:shd w:val="clear" w:color="auto" w:fill="FFFFFF"/>
        </w:rPr>
        <w:t>Soil Complex – Components and Properties</w:t>
      </w:r>
    </w:p>
    <w:p w14:paraId="549DC56C" w14:textId="6052CF19" w:rsidR="009D149D" w:rsidRPr="008C6B2B" w:rsidRDefault="009D149D" w:rsidP="009D149D">
      <w:pPr>
        <w:jc w:val="both"/>
        <w:rPr>
          <w:rFonts w:ascii="Times New Roman" w:hAnsi="Times New Roman" w:cs="Times New Roman"/>
          <w:color w:val="000000"/>
          <w:sz w:val="24"/>
          <w:szCs w:val="24"/>
          <w:shd w:val="clear" w:color="auto" w:fill="FFFFFF"/>
        </w:rPr>
      </w:pPr>
      <w:r w:rsidRPr="008C6B2B">
        <w:rPr>
          <w:rFonts w:ascii="Times New Roman" w:hAnsi="Times New Roman" w:cs="Times New Roman"/>
          <w:color w:val="000000"/>
          <w:sz w:val="24"/>
          <w:szCs w:val="24"/>
          <w:shd w:val="clear" w:color="auto" w:fill="FFFFFF"/>
        </w:rPr>
        <w:t xml:space="preserve">As learned from the definition, the soil is not simply one thing but made up of several components which all together make soil complex. The soil is in fact a three-phase system of solid, liquid and gaseous components, each of which has its own physical and chemical properties, in an equilibrium, or transient-state, relationship with the others. In addition to these components, each soil has a distinctive flora and fauna of bacteria, fungi, algae, blue-green algae, protozoa, arthropods etc. These soil organisms make the biotic component of the soil. The liquid and gaseous phases are, in small volumes, </w:t>
      </w:r>
      <w:proofErr w:type="gramStart"/>
      <w:r w:rsidRPr="008C6B2B">
        <w:rPr>
          <w:rFonts w:ascii="Times New Roman" w:hAnsi="Times New Roman" w:cs="Times New Roman"/>
          <w:color w:val="000000"/>
          <w:sz w:val="24"/>
          <w:szCs w:val="24"/>
          <w:shd w:val="clear" w:color="auto" w:fill="FFFFFF"/>
        </w:rPr>
        <w:t>fairly homogenous</w:t>
      </w:r>
      <w:proofErr w:type="gramEnd"/>
      <w:r w:rsidRPr="008C6B2B">
        <w:rPr>
          <w:rFonts w:ascii="Times New Roman" w:hAnsi="Times New Roman" w:cs="Times New Roman"/>
          <w:color w:val="000000"/>
          <w:sz w:val="24"/>
          <w:szCs w:val="24"/>
          <w:shd w:val="clear" w:color="auto" w:fill="FFFFFF"/>
        </w:rPr>
        <w:t xml:space="preserve">, whereas the solid phase is heterogeneous, consisting of a range of different sized inorganic particles of silica, silicate clay, metal oxides, and other minor components. </w:t>
      </w:r>
      <w:r w:rsidR="00791EB5" w:rsidRPr="008C6B2B">
        <w:rPr>
          <w:rFonts w:ascii="Times New Roman" w:hAnsi="Times New Roman" w:cs="Times New Roman"/>
          <w:color w:val="000000"/>
          <w:sz w:val="24"/>
          <w:szCs w:val="24"/>
          <w:shd w:val="clear" w:color="auto" w:fill="FFFFFF"/>
        </w:rPr>
        <w:t xml:space="preserve">These are all present in varying degrees of association with different types of organic matter. </w:t>
      </w:r>
    </w:p>
    <w:p w14:paraId="63DFE253" w14:textId="785390AF" w:rsidR="00791EB5" w:rsidRPr="008C6B2B" w:rsidRDefault="00791EB5" w:rsidP="009D149D">
      <w:pPr>
        <w:jc w:val="both"/>
        <w:rPr>
          <w:rFonts w:ascii="Times New Roman" w:hAnsi="Times New Roman" w:cs="Times New Roman"/>
          <w:color w:val="000000"/>
          <w:sz w:val="24"/>
          <w:szCs w:val="24"/>
          <w:shd w:val="clear" w:color="auto" w:fill="FFFFFF"/>
        </w:rPr>
      </w:pPr>
      <w:r w:rsidRPr="008C6B2B">
        <w:rPr>
          <w:rFonts w:ascii="Times New Roman" w:hAnsi="Times New Roman" w:cs="Times New Roman"/>
          <w:color w:val="000000"/>
          <w:sz w:val="24"/>
          <w:szCs w:val="24"/>
          <w:shd w:val="clear" w:color="auto" w:fill="FFFFFF"/>
        </w:rPr>
        <w:t>The various components of the soil complex are (</w:t>
      </w:r>
      <w:proofErr w:type="spellStart"/>
      <w:r w:rsidRPr="008C6B2B">
        <w:rPr>
          <w:rFonts w:ascii="Times New Roman" w:hAnsi="Times New Roman" w:cs="Times New Roman"/>
          <w:color w:val="000000"/>
          <w:sz w:val="24"/>
          <w:szCs w:val="24"/>
          <w:shd w:val="clear" w:color="auto" w:fill="FFFFFF"/>
        </w:rPr>
        <w:t>i</w:t>
      </w:r>
      <w:proofErr w:type="spellEnd"/>
      <w:r w:rsidRPr="008C6B2B">
        <w:rPr>
          <w:rFonts w:ascii="Times New Roman" w:hAnsi="Times New Roman" w:cs="Times New Roman"/>
          <w:color w:val="000000"/>
          <w:sz w:val="24"/>
          <w:szCs w:val="24"/>
          <w:shd w:val="clear" w:color="auto" w:fill="FFFFFF"/>
        </w:rPr>
        <w:t xml:space="preserve">) mineral matter, (ii) soil air (iii) soil water (iv) soil solution (v) soil organic matter or humus </w:t>
      </w:r>
    </w:p>
    <w:p w14:paraId="38E27313" w14:textId="4A51F944" w:rsidR="00791EB5" w:rsidRPr="008C6B2B" w:rsidRDefault="00791EB5" w:rsidP="00791EB5">
      <w:pPr>
        <w:pStyle w:val="ListParagraph"/>
        <w:numPr>
          <w:ilvl w:val="0"/>
          <w:numId w:val="1"/>
        </w:numPr>
        <w:jc w:val="both"/>
        <w:rPr>
          <w:rFonts w:ascii="Times New Roman" w:hAnsi="Times New Roman" w:cs="Times New Roman"/>
          <w:color w:val="000000"/>
          <w:sz w:val="24"/>
          <w:szCs w:val="24"/>
          <w:shd w:val="clear" w:color="auto" w:fill="FFFFFF"/>
        </w:rPr>
      </w:pPr>
      <w:r w:rsidRPr="008C6B2B">
        <w:rPr>
          <w:rFonts w:ascii="Times New Roman" w:hAnsi="Times New Roman" w:cs="Times New Roman"/>
          <w:color w:val="000000"/>
          <w:sz w:val="24"/>
          <w:szCs w:val="24"/>
          <w:shd w:val="clear" w:color="auto" w:fill="FFFFFF"/>
        </w:rPr>
        <w:t>Mineral Matter</w:t>
      </w:r>
    </w:p>
    <w:p w14:paraId="45D48A8E" w14:textId="214FD6A6" w:rsidR="00791EB5" w:rsidRPr="008C6B2B" w:rsidRDefault="00791EB5" w:rsidP="00791EB5">
      <w:pPr>
        <w:jc w:val="both"/>
        <w:rPr>
          <w:rFonts w:ascii="Times New Roman" w:hAnsi="Times New Roman" w:cs="Times New Roman"/>
          <w:color w:val="000000"/>
          <w:sz w:val="24"/>
          <w:szCs w:val="24"/>
          <w:shd w:val="clear" w:color="auto" w:fill="FFFFFF"/>
        </w:rPr>
      </w:pPr>
      <w:r w:rsidRPr="008C6B2B">
        <w:rPr>
          <w:rFonts w:ascii="Times New Roman" w:hAnsi="Times New Roman" w:cs="Times New Roman"/>
          <w:color w:val="000000"/>
          <w:sz w:val="24"/>
          <w:szCs w:val="24"/>
          <w:shd w:val="clear" w:color="auto" w:fill="FFFFFF"/>
        </w:rPr>
        <w:t xml:space="preserve">As a result of varying degree of weathering of parent material-rock, the mineral particles of different sizes are formed. </w:t>
      </w:r>
      <w:proofErr w:type="gramStart"/>
      <w:r w:rsidRPr="008C6B2B">
        <w:rPr>
          <w:rFonts w:ascii="Times New Roman" w:hAnsi="Times New Roman" w:cs="Times New Roman"/>
          <w:color w:val="000000"/>
          <w:sz w:val="24"/>
          <w:szCs w:val="24"/>
          <w:shd w:val="clear" w:color="auto" w:fill="FFFFFF"/>
        </w:rPr>
        <w:t>In a given</w:t>
      </w:r>
      <w:proofErr w:type="gramEnd"/>
      <w:r w:rsidRPr="008C6B2B">
        <w:rPr>
          <w:rFonts w:ascii="Times New Roman" w:hAnsi="Times New Roman" w:cs="Times New Roman"/>
          <w:color w:val="000000"/>
          <w:sz w:val="24"/>
          <w:szCs w:val="24"/>
          <w:shd w:val="clear" w:color="auto" w:fill="FFFFFF"/>
        </w:rPr>
        <w:t xml:space="preserve"> sample of soil, there may be present, different-sized particles in different proportions. Depending upon their size (diameter basis), the International Society of Soil Science has given different names to these mineral particles, which are as follows: </w:t>
      </w:r>
    </w:p>
    <w:tbl>
      <w:tblPr>
        <w:tblStyle w:val="TableGrid"/>
        <w:tblW w:w="0" w:type="auto"/>
        <w:tblLook w:val="04A0" w:firstRow="1" w:lastRow="0" w:firstColumn="1" w:lastColumn="0" w:noHBand="0" w:noVBand="1"/>
      </w:tblPr>
      <w:tblGrid>
        <w:gridCol w:w="4788"/>
        <w:gridCol w:w="4788"/>
      </w:tblGrid>
      <w:tr w:rsidR="00791EB5" w:rsidRPr="008C6B2B" w14:paraId="1095C321" w14:textId="77777777" w:rsidTr="00791EB5">
        <w:tc>
          <w:tcPr>
            <w:tcW w:w="4788" w:type="dxa"/>
          </w:tcPr>
          <w:p w14:paraId="3AFF3AE8" w14:textId="04859150" w:rsidR="00791EB5" w:rsidRPr="008C6B2B" w:rsidRDefault="00791EB5" w:rsidP="00791EB5">
            <w:pPr>
              <w:jc w:val="center"/>
              <w:rPr>
                <w:rFonts w:ascii="Times New Roman" w:hAnsi="Times New Roman" w:cs="Times New Roman"/>
                <w:color w:val="000000"/>
                <w:sz w:val="24"/>
                <w:szCs w:val="24"/>
                <w:shd w:val="clear" w:color="auto" w:fill="FFFFFF"/>
              </w:rPr>
            </w:pPr>
            <w:r w:rsidRPr="008C6B2B">
              <w:rPr>
                <w:rFonts w:ascii="Times New Roman" w:hAnsi="Times New Roman" w:cs="Times New Roman"/>
                <w:color w:val="000000"/>
                <w:sz w:val="24"/>
                <w:szCs w:val="24"/>
                <w:shd w:val="clear" w:color="auto" w:fill="FFFFFF"/>
              </w:rPr>
              <w:t>Name of the particle</w:t>
            </w:r>
          </w:p>
        </w:tc>
        <w:tc>
          <w:tcPr>
            <w:tcW w:w="4788" w:type="dxa"/>
          </w:tcPr>
          <w:p w14:paraId="6C839FC9" w14:textId="45F153CF" w:rsidR="00791EB5" w:rsidRPr="008C6B2B" w:rsidRDefault="00791EB5" w:rsidP="00791EB5">
            <w:pPr>
              <w:jc w:val="center"/>
              <w:rPr>
                <w:rFonts w:ascii="Times New Roman" w:hAnsi="Times New Roman" w:cs="Times New Roman"/>
                <w:color w:val="000000"/>
                <w:sz w:val="24"/>
                <w:szCs w:val="24"/>
                <w:shd w:val="clear" w:color="auto" w:fill="FFFFFF"/>
              </w:rPr>
            </w:pPr>
            <w:r w:rsidRPr="008C6B2B">
              <w:rPr>
                <w:rFonts w:ascii="Times New Roman" w:hAnsi="Times New Roman" w:cs="Times New Roman"/>
                <w:color w:val="000000"/>
                <w:sz w:val="24"/>
                <w:szCs w:val="24"/>
                <w:shd w:val="clear" w:color="auto" w:fill="FFFFFF"/>
              </w:rPr>
              <w:t>Diameter range (mm)</w:t>
            </w:r>
          </w:p>
        </w:tc>
      </w:tr>
      <w:tr w:rsidR="00791EB5" w:rsidRPr="008C6B2B" w14:paraId="0A1C2A92" w14:textId="77777777" w:rsidTr="00791EB5">
        <w:tc>
          <w:tcPr>
            <w:tcW w:w="4788" w:type="dxa"/>
          </w:tcPr>
          <w:p w14:paraId="5C6B8C0C" w14:textId="63C07856" w:rsidR="00791EB5" w:rsidRPr="008C6B2B" w:rsidRDefault="00791EB5" w:rsidP="00791EB5">
            <w:pPr>
              <w:jc w:val="center"/>
              <w:rPr>
                <w:rFonts w:ascii="Times New Roman" w:hAnsi="Times New Roman" w:cs="Times New Roman"/>
                <w:color w:val="000000"/>
                <w:sz w:val="24"/>
                <w:szCs w:val="24"/>
                <w:shd w:val="clear" w:color="auto" w:fill="FFFFFF"/>
              </w:rPr>
            </w:pPr>
            <w:r w:rsidRPr="008C6B2B">
              <w:rPr>
                <w:rFonts w:ascii="Times New Roman" w:hAnsi="Times New Roman" w:cs="Times New Roman"/>
                <w:color w:val="000000"/>
                <w:sz w:val="24"/>
                <w:szCs w:val="24"/>
                <w:shd w:val="clear" w:color="auto" w:fill="FFFFFF"/>
              </w:rPr>
              <w:t>Clay</w:t>
            </w:r>
          </w:p>
        </w:tc>
        <w:tc>
          <w:tcPr>
            <w:tcW w:w="4788" w:type="dxa"/>
          </w:tcPr>
          <w:p w14:paraId="24E89801" w14:textId="5A190D43" w:rsidR="00791EB5" w:rsidRPr="008C6B2B" w:rsidRDefault="00791EB5" w:rsidP="00791EB5">
            <w:pPr>
              <w:jc w:val="center"/>
              <w:rPr>
                <w:rFonts w:ascii="Times New Roman" w:hAnsi="Times New Roman" w:cs="Times New Roman"/>
                <w:color w:val="000000"/>
                <w:sz w:val="24"/>
                <w:szCs w:val="24"/>
                <w:shd w:val="clear" w:color="auto" w:fill="FFFFFF"/>
              </w:rPr>
            </w:pPr>
            <w:r w:rsidRPr="008C6B2B">
              <w:rPr>
                <w:rFonts w:ascii="Times New Roman" w:hAnsi="Times New Roman" w:cs="Times New Roman"/>
                <w:color w:val="000000"/>
                <w:sz w:val="24"/>
                <w:szCs w:val="24"/>
                <w:shd w:val="clear" w:color="auto" w:fill="FFFFFF"/>
              </w:rPr>
              <w:t>Less than 0.</w:t>
            </w:r>
            <w:r w:rsidR="00D06040" w:rsidRPr="008C6B2B">
              <w:rPr>
                <w:rFonts w:ascii="Times New Roman" w:hAnsi="Times New Roman" w:cs="Times New Roman"/>
                <w:color w:val="000000"/>
                <w:sz w:val="24"/>
                <w:szCs w:val="24"/>
                <w:shd w:val="clear" w:color="auto" w:fill="FFFFFF"/>
              </w:rPr>
              <w:t>002</w:t>
            </w:r>
          </w:p>
        </w:tc>
      </w:tr>
      <w:tr w:rsidR="00791EB5" w:rsidRPr="008C6B2B" w14:paraId="7F3DEFC9" w14:textId="77777777" w:rsidTr="00791EB5">
        <w:tc>
          <w:tcPr>
            <w:tcW w:w="4788" w:type="dxa"/>
          </w:tcPr>
          <w:p w14:paraId="7599CC19" w14:textId="52104DEA" w:rsidR="00791EB5" w:rsidRPr="008C6B2B" w:rsidRDefault="00791EB5" w:rsidP="00791EB5">
            <w:pPr>
              <w:jc w:val="center"/>
              <w:rPr>
                <w:rFonts w:ascii="Times New Roman" w:hAnsi="Times New Roman" w:cs="Times New Roman"/>
                <w:color w:val="000000"/>
                <w:sz w:val="24"/>
                <w:szCs w:val="24"/>
                <w:shd w:val="clear" w:color="auto" w:fill="FFFFFF"/>
              </w:rPr>
            </w:pPr>
            <w:r w:rsidRPr="008C6B2B">
              <w:rPr>
                <w:rFonts w:ascii="Times New Roman" w:hAnsi="Times New Roman" w:cs="Times New Roman"/>
                <w:color w:val="000000"/>
                <w:sz w:val="24"/>
                <w:szCs w:val="24"/>
                <w:shd w:val="clear" w:color="auto" w:fill="FFFFFF"/>
              </w:rPr>
              <w:t>Silt</w:t>
            </w:r>
          </w:p>
        </w:tc>
        <w:tc>
          <w:tcPr>
            <w:tcW w:w="4788" w:type="dxa"/>
          </w:tcPr>
          <w:p w14:paraId="2837C99A" w14:textId="257CE9AA" w:rsidR="00791EB5" w:rsidRPr="008C6B2B" w:rsidRDefault="00D06040" w:rsidP="00791EB5">
            <w:pPr>
              <w:jc w:val="center"/>
              <w:rPr>
                <w:rFonts w:ascii="Times New Roman" w:hAnsi="Times New Roman" w:cs="Times New Roman"/>
                <w:color w:val="000000"/>
                <w:sz w:val="24"/>
                <w:szCs w:val="24"/>
                <w:shd w:val="clear" w:color="auto" w:fill="FFFFFF"/>
              </w:rPr>
            </w:pPr>
            <w:r w:rsidRPr="008C6B2B">
              <w:rPr>
                <w:rFonts w:ascii="Times New Roman" w:hAnsi="Times New Roman" w:cs="Times New Roman"/>
                <w:color w:val="000000"/>
                <w:sz w:val="24"/>
                <w:szCs w:val="24"/>
                <w:shd w:val="clear" w:color="auto" w:fill="FFFFFF"/>
              </w:rPr>
              <w:t>0.002-0.02</w:t>
            </w:r>
          </w:p>
        </w:tc>
      </w:tr>
      <w:tr w:rsidR="00791EB5" w:rsidRPr="008C6B2B" w14:paraId="15163EF9" w14:textId="77777777" w:rsidTr="00791EB5">
        <w:tc>
          <w:tcPr>
            <w:tcW w:w="4788" w:type="dxa"/>
          </w:tcPr>
          <w:p w14:paraId="1C09E4ED" w14:textId="6E3DF4F3" w:rsidR="00791EB5" w:rsidRPr="008C6B2B" w:rsidRDefault="00791EB5" w:rsidP="00791EB5">
            <w:pPr>
              <w:jc w:val="center"/>
              <w:rPr>
                <w:rFonts w:ascii="Times New Roman" w:hAnsi="Times New Roman" w:cs="Times New Roman"/>
                <w:color w:val="000000"/>
                <w:sz w:val="24"/>
                <w:szCs w:val="24"/>
                <w:shd w:val="clear" w:color="auto" w:fill="FFFFFF"/>
              </w:rPr>
            </w:pPr>
            <w:r w:rsidRPr="008C6B2B">
              <w:rPr>
                <w:rFonts w:ascii="Times New Roman" w:hAnsi="Times New Roman" w:cs="Times New Roman"/>
                <w:color w:val="000000"/>
                <w:sz w:val="24"/>
                <w:szCs w:val="24"/>
                <w:shd w:val="clear" w:color="auto" w:fill="FFFFFF"/>
              </w:rPr>
              <w:t xml:space="preserve">Fine Sand </w:t>
            </w:r>
          </w:p>
        </w:tc>
        <w:tc>
          <w:tcPr>
            <w:tcW w:w="4788" w:type="dxa"/>
          </w:tcPr>
          <w:p w14:paraId="42A02773" w14:textId="7C11E3B2" w:rsidR="00791EB5" w:rsidRPr="008C6B2B" w:rsidRDefault="00D06040" w:rsidP="00791EB5">
            <w:pPr>
              <w:jc w:val="center"/>
              <w:rPr>
                <w:rFonts w:ascii="Times New Roman" w:hAnsi="Times New Roman" w:cs="Times New Roman"/>
                <w:color w:val="000000"/>
                <w:sz w:val="24"/>
                <w:szCs w:val="24"/>
                <w:shd w:val="clear" w:color="auto" w:fill="FFFFFF"/>
              </w:rPr>
            </w:pPr>
            <w:r w:rsidRPr="008C6B2B">
              <w:rPr>
                <w:rFonts w:ascii="Times New Roman" w:hAnsi="Times New Roman" w:cs="Times New Roman"/>
                <w:color w:val="000000"/>
                <w:sz w:val="24"/>
                <w:szCs w:val="24"/>
                <w:shd w:val="clear" w:color="auto" w:fill="FFFFFF"/>
              </w:rPr>
              <w:t>0.02-0.20</w:t>
            </w:r>
          </w:p>
        </w:tc>
      </w:tr>
      <w:tr w:rsidR="00791EB5" w:rsidRPr="008C6B2B" w14:paraId="0B040F57" w14:textId="77777777" w:rsidTr="00791EB5">
        <w:tc>
          <w:tcPr>
            <w:tcW w:w="4788" w:type="dxa"/>
          </w:tcPr>
          <w:p w14:paraId="03C30A3B" w14:textId="700B8A3A" w:rsidR="00791EB5" w:rsidRPr="008C6B2B" w:rsidRDefault="00791EB5" w:rsidP="00791EB5">
            <w:pPr>
              <w:jc w:val="center"/>
              <w:rPr>
                <w:rFonts w:ascii="Times New Roman" w:hAnsi="Times New Roman" w:cs="Times New Roman"/>
                <w:color w:val="000000"/>
                <w:sz w:val="24"/>
                <w:szCs w:val="24"/>
                <w:shd w:val="clear" w:color="auto" w:fill="FFFFFF"/>
              </w:rPr>
            </w:pPr>
            <w:r w:rsidRPr="008C6B2B">
              <w:rPr>
                <w:rFonts w:ascii="Times New Roman" w:hAnsi="Times New Roman" w:cs="Times New Roman"/>
                <w:color w:val="000000"/>
                <w:sz w:val="24"/>
                <w:szCs w:val="24"/>
                <w:shd w:val="clear" w:color="auto" w:fill="FFFFFF"/>
              </w:rPr>
              <w:t>Coarse Sand</w:t>
            </w:r>
          </w:p>
        </w:tc>
        <w:tc>
          <w:tcPr>
            <w:tcW w:w="4788" w:type="dxa"/>
          </w:tcPr>
          <w:p w14:paraId="6C6C1F92" w14:textId="55B991F8" w:rsidR="00791EB5" w:rsidRPr="008C6B2B" w:rsidRDefault="00D06040" w:rsidP="00791EB5">
            <w:pPr>
              <w:jc w:val="center"/>
              <w:rPr>
                <w:rFonts w:ascii="Times New Roman" w:hAnsi="Times New Roman" w:cs="Times New Roman"/>
                <w:color w:val="000000"/>
                <w:sz w:val="24"/>
                <w:szCs w:val="24"/>
                <w:shd w:val="clear" w:color="auto" w:fill="FFFFFF"/>
              </w:rPr>
            </w:pPr>
            <w:r w:rsidRPr="008C6B2B">
              <w:rPr>
                <w:rFonts w:ascii="Times New Roman" w:hAnsi="Times New Roman" w:cs="Times New Roman"/>
                <w:color w:val="000000"/>
                <w:sz w:val="24"/>
                <w:szCs w:val="24"/>
                <w:shd w:val="clear" w:color="auto" w:fill="FFFFFF"/>
              </w:rPr>
              <w:t>0.20-2.0</w:t>
            </w:r>
          </w:p>
        </w:tc>
      </w:tr>
      <w:tr w:rsidR="00791EB5" w:rsidRPr="008C6B2B" w14:paraId="13801F82" w14:textId="77777777" w:rsidTr="00791EB5">
        <w:tc>
          <w:tcPr>
            <w:tcW w:w="4788" w:type="dxa"/>
          </w:tcPr>
          <w:p w14:paraId="7880F83C" w14:textId="3E352C14" w:rsidR="00791EB5" w:rsidRPr="008C6B2B" w:rsidRDefault="00791EB5" w:rsidP="00791EB5">
            <w:pPr>
              <w:jc w:val="center"/>
              <w:rPr>
                <w:rFonts w:ascii="Times New Roman" w:hAnsi="Times New Roman" w:cs="Times New Roman"/>
                <w:color w:val="000000"/>
                <w:sz w:val="24"/>
                <w:szCs w:val="24"/>
                <w:shd w:val="clear" w:color="auto" w:fill="FFFFFF"/>
              </w:rPr>
            </w:pPr>
            <w:r w:rsidRPr="008C6B2B">
              <w:rPr>
                <w:rFonts w:ascii="Times New Roman" w:hAnsi="Times New Roman" w:cs="Times New Roman"/>
                <w:color w:val="000000"/>
                <w:sz w:val="24"/>
                <w:szCs w:val="24"/>
                <w:shd w:val="clear" w:color="auto" w:fill="FFFFFF"/>
              </w:rPr>
              <w:t>Stones and Gravel</w:t>
            </w:r>
          </w:p>
        </w:tc>
        <w:tc>
          <w:tcPr>
            <w:tcW w:w="4788" w:type="dxa"/>
          </w:tcPr>
          <w:p w14:paraId="06C01F5E" w14:textId="4EFEA9A9" w:rsidR="00791EB5" w:rsidRPr="008C6B2B" w:rsidRDefault="00D06040" w:rsidP="00791EB5">
            <w:pPr>
              <w:jc w:val="center"/>
              <w:rPr>
                <w:rFonts w:ascii="Times New Roman" w:hAnsi="Times New Roman" w:cs="Times New Roman"/>
                <w:color w:val="000000"/>
                <w:sz w:val="24"/>
                <w:szCs w:val="24"/>
                <w:shd w:val="clear" w:color="auto" w:fill="FFFFFF"/>
              </w:rPr>
            </w:pPr>
            <w:r w:rsidRPr="008C6B2B">
              <w:rPr>
                <w:rFonts w:ascii="Times New Roman" w:hAnsi="Times New Roman" w:cs="Times New Roman"/>
                <w:color w:val="000000"/>
                <w:sz w:val="24"/>
                <w:szCs w:val="24"/>
                <w:shd w:val="clear" w:color="auto" w:fill="FFFFFF"/>
              </w:rPr>
              <w:t>Above 2.0</w:t>
            </w:r>
          </w:p>
        </w:tc>
      </w:tr>
    </w:tbl>
    <w:p w14:paraId="0EEA5CF3" w14:textId="2B3F5BB8" w:rsidR="00791EB5" w:rsidRPr="008C6B2B" w:rsidRDefault="00791EB5" w:rsidP="00791EB5">
      <w:pPr>
        <w:jc w:val="center"/>
        <w:rPr>
          <w:rFonts w:ascii="Times New Roman" w:hAnsi="Times New Roman" w:cs="Times New Roman"/>
          <w:color w:val="000000"/>
          <w:sz w:val="24"/>
          <w:szCs w:val="24"/>
          <w:shd w:val="clear" w:color="auto" w:fill="FFFFFF"/>
        </w:rPr>
      </w:pPr>
    </w:p>
    <w:p w14:paraId="38AE6BCC" w14:textId="23D06BE2" w:rsidR="008C6B2B" w:rsidRPr="008C6B2B" w:rsidRDefault="008C6B2B" w:rsidP="008C6B2B">
      <w:pPr>
        <w:jc w:val="both"/>
        <w:rPr>
          <w:rFonts w:ascii="Times New Roman" w:hAnsi="Times New Roman" w:cs="Times New Roman"/>
          <w:b/>
          <w:bCs/>
          <w:color w:val="000000"/>
          <w:sz w:val="24"/>
          <w:szCs w:val="24"/>
          <w:shd w:val="clear" w:color="auto" w:fill="FFFFFF"/>
        </w:rPr>
      </w:pPr>
      <w:r w:rsidRPr="008C6B2B">
        <w:rPr>
          <w:rFonts w:ascii="Times New Roman" w:hAnsi="Times New Roman" w:cs="Times New Roman"/>
          <w:b/>
          <w:bCs/>
          <w:color w:val="000000"/>
          <w:sz w:val="24"/>
          <w:szCs w:val="24"/>
          <w:shd w:val="clear" w:color="auto" w:fill="FFFFFF"/>
        </w:rPr>
        <w:t xml:space="preserve">Soil Texture </w:t>
      </w:r>
    </w:p>
    <w:p w14:paraId="1C38E4E4" w14:textId="77777777" w:rsidR="008C6B2B" w:rsidRPr="008C6B2B" w:rsidRDefault="008C6B2B" w:rsidP="008C6B2B">
      <w:pPr>
        <w:pStyle w:val="NormalWeb"/>
        <w:shd w:val="clear" w:color="auto" w:fill="FFFFFF"/>
        <w:spacing w:before="0" w:beforeAutospacing="0" w:after="288" w:afterAutospacing="0" w:line="360" w:lineRule="atLeast"/>
        <w:jc w:val="both"/>
        <w:textAlignment w:val="baseline"/>
        <w:rPr>
          <w:color w:val="424142"/>
        </w:rPr>
      </w:pPr>
      <w:r w:rsidRPr="008C6B2B">
        <w:rPr>
          <w:color w:val="424142"/>
        </w:rPr>
        <w:t xml:space="preserve">Soil texture refers to the relative percentage of sand, silt and clay in a soil. Natural soils are comprised of soil particles of varying sizes. Texture is an important soil characteristic because it </w:t>
      </w:r>
      <w:r w:rsidRPr="008C6B2B">
        <w:rPr>
          <w:color w:val="424142"/>
        </w:rPr>
        <w:lastRenderedPageBreak/>
        <w:t>will partly determine water intake rates (absorption), water storage in the soil, and the ease of tillage operation, aeration status etc. and combinedly influence soil fertility.</w:t>
      </w:r>
    </w:p>
    <w:p w14:paraId="4DB1BBBF" w14:textId="29612236" w:rsidR="008C6B2B" w:rsidRPr="008C6B2B" w:rsidRDefault="008C6B2B" w:rsidP="008C6B2B">
      <w:pPr>
        <w:pStyle w:val="NormalWeb"/>
        <w:shd w:val="clear" w:color="auto" w:fill="FFFFFF"/>
        <w:spacing w:before="0" w:beforeAutospacing="0" w:after="288" w:afterAutospacing="0" w:line="360" w:lineRule="atLeast"/>
        <w:jc w:val="both"/>
        <w:textAlignment w:val="baseline"/>
        <w:rPr>
          <w:color w:val="424142"/>
        </w:rPr>
      </w:pPr>
      <w:r w:rsidRPr="008C6B2B">
        <w:rPr>
          <w:color w:val="424142"/>
        </w:rPr>
        <w:t xml:space="preserve">As for an example, a coarse sandy soil is easy to cultivate or till, has </w:t>
      </w:r>
      <w:r w:rsidRPr="008C6B2B">
        <w:rPr>
          <w:color w:val="424142"/>
        </w:rPr>
        <w:t>enough</w:t>
      </w:r>
      <w:r w:rsidRPr="008C6B2B">
        <w:rPr>
          <w:color w:val="424142"/>
        </w:rPr>
        <w:t xml:space="preserve"> aeration for good root growth and is easily wetted, but it also dries rapidly and easily loses plant nutrients through leaching. Whereas in case of high-clay soils (&gt; 35% clay) have very small particles that fit tightly together, leaving very little pore spaces which permits very little room for water to flow into the soil. This condition makes soils difficult to wet, drain and till.</w:t>
      </w:r>
    </w:p>
    <w:p w14:paraId="243E4DBF" w14:textId="77777777" w:rsidR="008C6B2B" w:rsidRPr="008C6B2B" w:rsidRDefault="008C6B2B" w:rsidP="008C6B2B">
      <w:pPr>
        <w:shd w:val="clear" w:color="auto" w:fill="FFFFFF"/>
        <w:spacing w:after="0" w:line="360" w:lineRule="atLeast"/>
        <w:jc w:val="both"/>
        <w:textAlignment w:val="baseline"/>
        <w:outlineLvl w:val="3"/>
        <w:rPr>
          <w:rFonts w:ascii="Times New Roman" w:eastAsia="Times New Roman" w:hAnsi="Times New Roman" w:cs="Times New Roman"/>
          <w:b/>
          <w:bCs/>
          <w:color w:val="000000"/>
          <w:sz w:val="24"/>
          <w:szCs w:val="24"/>
          <w:lang w:val="en-IN" w:eastAsia="en-IN"/>
        </w:rPr>
      </w:pPr>
      <w:r w:rsidRPr="008C6B2B">
        <w:rPr>
          <w:rFonts w:ascii="Times New Roman" w:eastAsia="Times New Roman" w:hAnsi="Times New Roman" w:cs="Times New Roman"/>
          <w:b/>
          <w:bCs/>
          <w:color w:val="000000"/>
          <w:sz w:val="24"/>
          <w:szCs w:val="24"/>
          <w:bdr w:val="none" w:sz="0" w:space="0" w:color="auto" w:frame="1"/>
          <w:lang w:val="en-IN" w:eastAsia="en-IN"/>
        </w:rPr>
        <w:t>Classes of Soil Texture:</w:t>
      </w:r>
    </w:p>
    <w:p w14:paraId="053950A9" w14:textId="60FE3DB9" w:rsidR="008C6B2B" w:rsidRDefault="008C6B2B" w:rsidP="008C6B2B">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val="en-IN" w:eastAsia="en-IN"/>
        </w:rPr>
      </w:pPr>
      <w:r w:rsidRPr="008C6B2B">
        <w:rPr>
          <w:rFonts w:ascii="Times New Roman" w:eastAsia="Times New Roman" w:hAnsi="Times New Roman" w:cs="Times New Roman"/>
          <w:color w:val="424142"/>
          <w:sz w:val="24"/>
          <w:szCs w:val="24"/>
          <w:lang w:val="en-IN" w:eastAsia="en-IN"/>
        </w:rPr>
        <w:t xml:space="preserve">Texture names are given to soils based upon the relative proportion of each of the three </w:t>
      </w:r>
      <w:r>
        <w:rPr>
          <w:rFonts w:ascii="Times New Roman" w:eastAsia="Times New Roman" w:hAnsi="Times New Roman" w:cs="Times New Roman"/>
          <w:color w:val="424142"/>
          <w:sz w:val="24"/>
          <w:szCs w:val="24"/>
          <w:lang w:val="en-IN" w:eastAsia="en-IN"/>
        </w:rPr>
        <w:t>soil minerals</w:t>
      </w:r>
      <w:r w:rsidR="0000618F">
        <w:rPr>
          <w:rFonts w:ascii="Times New Roman" w:eastAsia="Times New Roman" w:hAnsi="Times New Roman" w:cs="Times New Roman"/>
          <w:color w:val="424142"/>
          <w:sz w:val="24"/>
          <w:szCs w:val="24"/>
          <w:lang w:val="en-IN" w:eastAsia="en-IN"/>
        </w:rPr>
        <w:t xml:space="preserve"> particles</w:t>
      </w:r>
      <w:r>
        <w:rPr>
          <w:rFonts w:ascii="Times New Roman" w:eastAsia="Times New Roman" w:hAnsi="Times New Roman" w:cs="Times New Roman"/>
          <w:color w:val="424142"/>
          <w:sz w:val="24"/>
          <w:szCs w:val="24"/>
          <w:lang w:val="en-IN" w:eastAsia="en-IN"/>
        </w:rPr>
        <w:t xml:space="preserve"> </w:t>
      </w:r>
      <w:r w:rsidRPr="008C6B2B">
        <w:rPr>
          <w:rFonts w:ascii="Times New Roman" w:eastAsia="Times New Roman" w:hAnsi="Times New Roman" w:cs="Times New Roman"/>
          <w:color w:val="424142"/>
          <w:sz w:val="24"/>
          <w:szCs w:val="24"/>
          <w:lang w:val="en-IN" w:eastAsia="en-IN"/>
        </w:rPr>
        <w:t>sand, silt and clay. Soil that are preponderantly clay, are called clay (textural class), those with high silt content are silt (textural class) those with high sand percentage are sand (textural class). </w:t>
      </w:r>
      <w:r w:rsidR="0000618F">
        <w:rPr>
          <w:rFonts w:ascii="Times New Roman" w:eastAsia="Times New Roman" w:hAnsi="Times New Roman" w:cs="Times New Roman"/>
          <w:color w:val="424142"/>
          <w:sz w:val="24"/>
          <w:szCs w:val="24"/>
          <w:lang w:val="en-IN" w:eastAsia="en-IN"/>
        </w:rPr>
        <w:t xml:space="preserve">They can be further classified </w:t>
      </w:r>
      <w:proofErr w:type="gramStart"/>
      <w:r w:rsidR="0000618F">
        <w:rPr>
          <w:rFonts w:ascii="Times New Roman" w:eastAsia="Times New Roman" w:hAnsi="Times New Roman" w:cs="Times New Roman"/>
          <w:color w:val="424142"/>
          <w:sz w:val="24"/>
          <w:szCs w:val="24"/>
          <w:lang w:val="en-IN" w:eastAsia="en-IN"/>
        </w:rPr>
        <w:t>on the basis of</w:t>
      </w:r>
      <w:proofErr w:type="gramEnd"/>
      <w:r w:rsidR="0000618F">
        <w:rPr>
          <w:rFonts w:ascii="Times New Roman" w:eastAsia="Times New Roman" w:hAnsi="Times New Roman" w:cs="Times New Roman"/>
          <w:color w:val="424142"/>
          <w:sz w:val="24"/>
          <w:szCs w:val="24"/>
          <w:lang w:val="en-IN" w:eastAsia="en-IN"/>
        </w:rPr>
        <w:t xml:space="preserve"> varying proportion of the minerals. </w:t>
      </w:r>
    </w:p>
    <w:p w14:paraId="6F39DED1" w14:textId="5043C58D" w:rsidR="0000618F" w:rsidRPr="0000618F" w:rsidRDefault="0000618F" w:rsidP="0000618F">
      <w:pPr>
        <w:shd w:val="clear" w:color="auto" w:fill="FFFFFF"/>
        <w:spacing w:after="288" w:line="360" w:lineRule="atLeast"/>
        <w:jc w:val="center"/>
        <w:textAlignment w:val="baseline"/>
        <w:rPr>
          <w:rFonts w:ascii="Times New Roman" w:eastAsia="Times New Roman" w:hAnsi="Times New Roman" w:cs="Times New Roman"/>
          <w:color w:val="424142"/>
          <w:sz w:val="24"/>
          <w:szCs w:val="24"/>
          <w:lang w:val="en-IN" w:eastAsia="en-IN"/>
        </w:rPr>
      </w:pPr>
      <w:r w:rsidRPr="0000618F">
        <w:rPr>
          <w:rFonts w:ascii="Times New Roman" w:hAnsi="Times New Roman" w:cs="Times New Roman"/>
          <w:noProof/>
        </w:rPr>
        <w:t xml:space="preserve">Textural </w:t>
      </w:r>
      <w:r w:rsidR="003B1C77">
        <w:rPr>
          <w:rFonts w:ascii="Times New Roman" w:hAnsi="Times New Roman" w:cs="Times New Roman"/>
          <w:noProof/>
        </w:rPr>
        <w:t>g</w:t>
      </w:r>
      <w:r w:rsidRPr="0000618F">
        <w:rPr>
          <w:rFonts w:ascii="Times New Roman" w:hAnsi="Times New Roman" w:cs="Times New Roman"/>
          <w:noProof/>
        </w:rPr>
        <w:t>roup on the basis of varying percentages of sand, silt and clay mineral particles</w:t>
      </w:r>
      <w:bookmarkStart w:id="0" w:name="_GoBack"/>
      <w:bookmarkEnd w:id="0"/>
    </w:p>
    <w:tbl>
      <w:tblPr>
        <w:tblStyle w:val="TableGrid"/>
        <w:tblW w:w="0" w:type="auto"/>
        <w:tblLook w:val="04A0" w:firstRow="1" w:lastRow="0" w:firstColumn="1" w:lastColumn="0" w:noHBand="0" w:noVBand="1"/>
      </w:tblPr>
      <w:tblGrid>
        <w:gridCol w:w="2394"/>
        <w:gridCol w:w="2394"/>
        <w:gridCol w:w="2394"/>
        <w:gridCol w:w="2394"/>
      </w:tblGrid>
      <w:tr w:rsidR="0000618F" w14:paraId="347E21C6" w14:textId="77777777" w:rsidTr="0000618F">
        <w:tc>
          <w:tcPr>
            <w:tcW w:w="2394" w:type="dxa"/>
          </w:tcPr>
          <w:p w14:paraId="756F63A3" w14:textId="107F5010" w:rsidR="0000618F" w:rsidRDefault="0000618F" w:rsidP="0000618F">
            <w:pPr>
              <w:spacing w:after="288" w:line="360" w:lineRule="atLeast"/>
              <w:jc w:val="center"/>
              <w:textAlignment w:val="baseline"/>
              <w:rPr>
                <w:rFonts w:ascii="Times New Roman" w:eastAsia="Times New Roman" w:hAnsi="Times New Roman" w:cs="Times New Roman"/>
                <w:color w:val="424142"/>
                <w:sz w:val="24"/>
                <w:szCs w:val="24"/>
                <w:lang w:val="en-IN" w:eastAsia="en-IN"/>
              </w:rPr>
            </w:pPr>
            <w:r>
              <w:rPr>
                <w:rFonts w:ascii="Times New Roman" w:eastAsia="Times New Roman" w:hAnsi="Times New Roman" w:cs="Times New Roman"/>
                <w:color w:val="424142"/>
                <w:sz w:val="24"/>
                <w:szCs w:val="24"/>
                <w:lang w:val="en-IN" w:eastAsia="en-IN"/>
              </w:rPr>
              <w:t>Textural Group</w:t>
            </w:r>
          </w:p>
        </w:tc>
        <w:tc>
          <w:tcPr>
            <w:tcW w:w="2394" w:type="dxa"/>
          </w:tcPr>
          <w:p w14:paraId="4D4E69A9" w14:textId="3AAE1244" w:rsidR="0000618F" w:rsidRDefault="0000618F" w:rsidP="0000618F">
            <w:pPr>
              <w:spacing w:after="288" w:line="360" w:lineRule="atLeast"/>
              <w:jc w:val="center"/>
              <w:textAlignment w:val="baseline"/>
              <w:rPr>
                <w:rFonts w:ascii="Times New Roman" w:eastAsia="Times New Roman" w:hAnsi="Times New Roman" w:cs="Times New Roman"/>
                <w:color w:val="424142"/>
                <w:sz w:val="24"/>
                <w:szCs w:val="24"/>
                <w:lang w:val="en-IN" w:eastAsia="en-IN"/>
              </w:rPr>
            </w:pPr>
            <w:r>
              <w:rPr>
                <w:rFonts w:ascii="Times New Roman" w:eastAsia="Times New Roman" w:hAnsi="Times New Roman" w:cs="Times New Roman"/>
                <w:color w:val="424142"/>
                <w:sz w:val="24"/>
                <w:szCs w:val="24"/>
                <w:lang w:val="en-IN" w:eastAsia="en-IN"/>
              </w:rPr>
              <w:t>Sand</w:t>
            </w:r>
          </w:p>
        </w:tc>
        <w:tc>
          <w:tcPr>
            <w:tcW w:w="2394" w:type="dxa"/>
          </w:tcPr>
          <w:p w14:paraId="54386590" w14:textId="77221514" w:rsidR="0000618F" w:rsidRDefault="0000618F" w:rsidP="0000618F">
            <w:pPr>
              <w:spacing w:after="288" w:line="360" w:lineRule="atLeast"/>
              <w:jc w:val="center"/>
              <w:textAlignment w:val="baseline"/>
              <w:rPr>
                <w:rFonts w:ascii="Times New Roman" w:eastAsia="Times New Roman" w:hAnsi="Times New Roman" w:cs="Times New Roman"/>
                <w:color w:val="424142"/>
                <w:sz w:val="24"/>
                <w:szCs w:val="24"/>
                <w:lang w:val="en-IN" w:eastAsia="en-IN"/>
              </w:rPr>
            </w:pPr>
            <w:r>
              <w:rPr>
                <w:rFonts w:ascii="Times New Roman" w:eastAsia="Times New Roman" w:hAnsi="Times New Roman" w:cs="Times New Roman"/>
                <w:color w:val="424142"/>
                <w:sz w:val="24"/>
                <w:szCs w:val="24"/>
                <w:lang w:val="en-IN" w:eastAsia="en-IN"/>
              </w:rPr>
              <w:t>Silt</w:t>
            </w:r>
          </w:p>
        </w:tc>
        <w:tc>
          <w:tcPr>
            <w:tcW w:w="2394" w:type="dxa"/>
          </w:tcPr>
          <w:p w14:paraId="129D381B" w14:textId="629CB56B" w:rsidR="0000618F" w:rsidRDefault="0000618F" w:rsidP="0000618F">
            <w:pPr>
              <w:spacing w:after="288" w:line="360" w:lineRule="atLeast"/>
              <w:jc w:val="center"/>
              <w:textAlignment w:val="baseline"/>
              <w:rPr>
                <w:rFonts w:ascii="Times New Roman" w:eastAsia="Times New Roman" w:hAnsi="Times New Roman" w:cs="Times New Roman"/>
                <w:color w:val="424142"/>
                <w:sz w:val="24"/>
                <w:szCs w:val="24"/>
                <w:lang w:val="en-IN" w:eastAsia="en-IN"/>
              </w:rPr>
            </w:pPr>
            <w:r>
              <w:rPr>
                <w:rFonts w:ascii="Times New Roman" w:eastAsia="Times New Roman" w:hAnsi="Times New Roman" w:cs="Times New Roman"/>
                <w:color w:val="424142"/>
                <w:sz w:val="24"/>
                <w:szCs w:val="24"/>
                <w:lang w:val="en-IN" w:eastAsia="en-IN"/>
              </w:rPr>
              <w:t>Clay</w:t>
            </w:r>
          </w:p>
        </w:tc>
      </w:tr>
      <w:tr w:rsidR="0000618F" w14:paraId="03BBB67E" w14:textId="77777777" w:rsidTr="0000618F">
        <w:tc>
          <w:tcPr>
            <w:tcW w:w="2394" w:type="dxa"/>
          </w:tcPr>
          <w:p w14:paraId="65E28B15" w14:textId="77777777" w:rsidR="0000618F" w:rsidRDefault="0000618F" w:rsidP="008C6B2B">
            <w:pPr>
              <w:spacing w:after="288" w:line="360" w:lineRule="atLeast"/>
              <w:jc w:val="both"/>
              <w:textAlignment w:val="baseline"/>
              <w:rPr>
                <w:rFonts w:ascii="Times New Roman" w:eastAsia="Times New Roman" w:hAnsi="Times New Roman" w:cs="Times New Roman"/>
                <w:color w:val="424142"/>
                <w:sz w:val="24"/>
                <w:szCs w:val="24"/>
                <w:lang w:val="en-IN" w:eastAsia="en-IN"/>
              </w:rPr>
            </w:pPr>
          </w:p>
        </w:tc>
        <w:tc>
          <w:tcPr>
            <w:tcW w:w="2394" w:type="dxa"/>
          </w:tcPr>
          <w:p w14:paraId="3EFEA2E2" w14:textId="77777777" w:rsidR="0000618F" w:rsidRDefault="0000618F" w:rsidP="008C6B2B">
            <w:pPr>
              <w:spacing w:after="288" w:line="360" w:lineRule="atLeast"/>
              <w:jc w:val="both"/>
              <w:textAlignment w:val="baseline"/>
              <w:rPr>
                <w:rFonts w:ascii="Times New Roman" w:eastAsia="Times New Roman" w:hAnsi="Times New Roman" w:cs="Times New Roman"/>
                <w:color w:val="424142"/>
                <w:sz w:val="24"/>
                <w:szCs w:val="24"/>
                <w:lang w:val="en-IN" w:eastAsia="en-IN"/>
              </w:rPr>
            </w:pPr>
          </w:p>
        </w:tc>
        <w:tc>
          <w:tcPr>
            <w:tcW w:w="2394" w:type="dxa"/>
          </w:tcPr>
          <w:p w14:paraId="49BB946A" w14:textId="77777777" w:rsidR="0000618F" w:rsidRDefault="0000618F" w:rsidP="008C6B2B">
            <w:pPr>
              <w:spacing w:after="288" w:line="360" w:lineRule="atLeast"/>
              <w:jc w:val="both"/>
              <w:textAlignment w:val="baseline"/>
              <w:rPr>
                <w:rFonts w:ascii="Times New Roman" w:eastAsia="Times New Roman" w:hAnsi="Times New Roman" w:cs="Times New Roman"/>
                <w:color w:val="424142"/>
                <w:sz w:val="24"/>
                <w:szCs w:val="24"/>
                <w:lang w:val="en-IN" w:eastAsia="en-IN"/>
              </w:rPr>
            </w:pPr>
          </w:p>
        </w:tc>
        <w:tc>
          <w:tcPr>
            <w:tcW w:w="2394" w:type="dxa"/>
          </w:tcPr>
          <w:p w14:paraId="3C3977F5" w14:textId="77777777" w:rsidR="0000618F" w:rsidRDefault="0000618F" w:rsidP="008C6B2B">
            <w:pPr>
              <w:spacing w:after="288" w:line="360" w:lineRule="atLeast"/>
              <w:jc w:val="both"/>
              <w:textAlignment w:val="baseline"/>
              <w:rPr>
                <w:rFonts w:ascii="Times New Roman" w:eastAsia="Times New Roman" w:hAnsi="Times New Roman" w:cs="Times New Roman"/>
                <w:color w:val="424142"/>
                <w:sz w:val="24"/>
                <w:szCs w:val="24"/>
                <w:lang w:val="en-IN" w:eastAsia="en-IN"/>
              </w:rPr>
            </w:pPr>
          </w:p>
        </w:tc>
      </w:tr>
      <w:tr w:rsidR="0000618F" w14:paraId="06E4AF83" w14:textId="77777777" w:rsidTr="0000618F">
        <w:tc>
          <w:tcPr>
            <w:tcW w:w="2394" w:type="dxa"/>
          </w:tcPr>
          <w:p w14:paraId="5354B3FF" w14:textId="77777777" w:rsidR="0000618F" w:rsidRDefault="0000618F" w:rsidP="008C6B2B">
            <w:pPr>
              <w:spacing w:after="288" w:line="360" w:lineRule="atLeast"/>
              <w:jc w:val="both"/>
              <w:textAlignment w:val="baseline"/>
              <w:rPr>
                <w:rFonts w:ascii="Times New Roman" w:eastAsia="Times New Roman" w:hAnsi="Times New Roman" w:cs="Times New Roman"/>
                <w:color w:val="424142"/>
                <w:sz w:val="24"/>
                <w:szCs w:val="24"/>
                <w:lang w:val="en-IN" w:eastAsia="en-IN"/>
              </w:rPr>
            </w:pPr>
          </w:p>
        </w:tc>
        <w:tc>
          <w:tcPr>
            <w:tcW w:w="2394" w:type="dxa"/>
          </w:tcPr>
          <w:p w14:paraId="738A2EA0" w14:textId="77777777" w:rsidR="0000618F" w:rsidRDefault="0000618F" w:rsidP="008C6B2B">
            <w:pPr>
              <w:spacing w:after="288" w:line="360" w:lineRule="atLeast"/>
              <w:jc w:val="both"/>
              <w:textAlignment w:val="baseline"/>
              <w:rPr>
                <w:rFonts w:ascii="Times New Roman" w:eastAsia="Times New Roman" w:hAnsi="Times New Roman" w:cs="Times New Roman"/>
                <w:color w:val="424142"/>
                <w:sz w:val="24"/>
                <w:szCs w:val="24"/>
                <w:lang w:val="en-IN" w:eastAsia="en-IN"/>
              </w:rPr>
            </w:pPr>
          </w:p>
        </w:tc>
        <w:tc>
          <w:tcPr>
            <w:tcW w:w="2394" w:type="dxa"/>
          </w:tcPr>
          <w:p w14:paraId="172BAD09" w14:textId="77777777" w:rsidR="0000618F" w:rsidRDefault="0000618F" w:rsidP="008C6B2B">
            <w:pPr>
              <w:spacing w:after="288" w:line="360" w:lineRule="atLeast"/>
              <w:jc w:val="both"/>
              <w:textAlignment w:val="baseline"/>
              <w:rPr>
                <w:rFonts w:ascii="Times New Roman" w:eastAsia="Times New Roman" w:hAnsi="Times New Roman" w:cs="Times New Roman"/>
                <w:color w:val="424142"/>
                <w:sz w:val="24"/>
                <w:szCs w:val="24"/>
                <w:lang w:val="en-IN" w:eastAsia="en-IN"/>
              </w:rPr>
            </w:pPr>
          </w:p>
        </w:tc>
        <w:tc>
          <w:tcPr>
            <w:tcW w:w="2394" w:type="dxa"/>
          </w:tcPr>
          <w:p w14:paraId="0199DDF5" w14:textId="77777777" w:rsidR="0000618F" w:rsidRDefault="0000618F" w:rsidP="008C6B2B">
            <w:pPr>
              <w:spacing w:after="288" w:line="360" w:lineRule="atLeast"/>
              <w:jc w:val="both"/>
              <w:textAlignment w:val="baseline"/>
              <w:rPr>
                <w:rFonts w:ascii="Times New Roman" w:eastAsia="Times New Roman" w:hAnsi="Times New Roman" w:cs="Times New Roman"/>
                <w:color w:val="424142"/>
                <w:sz w:val="24"/>
                <w:szCs w:val="24"/>
                <w:lang w:val="en-IN" w:eastAsia="en-IN"/>
              </w:rPr>
            </w:pPr>
          </w:p>
        </w:tc>
      </w:tr>
    </w:tbl>
    <w:p w14:paraId="2A004557" w14:textId="271B5D99" w:rsidR="0000618F" w:rsidRDefault="0000618F" w:rsidP="008C6B2B">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val="en-IN" w:eastAsia="en-IN"/>
        </w:rPr>
      </w:pPr>
    </w:p>
    <w:p w14:paraId="5FE27FB6" w14:textId="0F4A4DC0" w:rsidR="003B1C77" w:rsidRDefault="003B1C77" w:rsidP="008C6B2B">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val="en-IN" w:eastAsia="en-IN"/>
        </w:rPr>
      </w:pPr>
    </w:p>
    <w:p w14:paraId="3095700E" w14:textId="6FF8907D" w:rsidR="003B1C77" w:rsidRDefault="003B1C77" w:rsidP="008C6B2B">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val="en-IN" w:eastAsia="en-IN"/>
        </w:rPr>
      </w:pPr>
    </w:p>
    <w:p w14:paraId="2DCC0F96" w14:textId="087EB0DB" w:rsidR="003B1C77" w:rsidRDefault="003B1C77" w:rsidP="008C6B2B">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val="en-IN" w:eastAsia="en-IN"/>
        </w:rPr>
      </w:pPr>
    </w:p>
    <w:p w14:paraId="7F538058" w14:textId="416FB86A" w:rsidR="003B1C77" w:rsidRDefault="003B1C77" w:rsidP="008C6B2B">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val="en-IN" w:eastAsia="en-IN"/>
        </w:rPr>
      </w:pPr>
    </w:p>
    <w:p w14:paraId="76028B81" w14:textId="5AAEBB43" w:rsidR="003B1C77" w:rsidRDefault="003B1C77" w:rsidP="008C6B2B">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val="en-IN" w:eastAsia="en-IN"/>
        </w:rPr>
      </w:pPr>
    </w:p>
    <w:p w14:paraId="7C52ECA7" w14:textId="144DB16A" w:rsidR="003B1C77" w:rsidRDefault="003B1C77" w:rsidP="008C6B2B">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val="en-IN" w:eastAsia="en-IN"/>
        </w:rPr>
      </w:pPr>
    </w:p>
    <w:p w14:paraId="039BF4F8" w14:textId="7D5E5927" w:rsidR="003B1C77" w:rsidRDefault="003B1C77" w:rsidP="008C6B2B">
      <w:pPr>
        <w:shd w:val="clear" w:color="auto" w:fill="FFFFFF"/>
        <w:spacing w:after="288" w:line="360" w:lineRule="atLeast"/>
        <w:jc w:val="both"/>
        <w:textAlignment w:val="baseline"/>
        <w:rPr>
          <w:rFonts w:ascii="Times New Roman" w:eastAsia="Times New Roman" w:hAnsi="Times New Roman" w:cs="Times New Roman"/>
          <w:color w:val="424142"/>
          <w:sz w:val="24"/>
          <w:szCs w:val="24"/>
          <w:lang w:val="en-IN" w:eastAsia="en-IN"/>
        </w:rPr>
      </w:pPr>
    </w:p>
    <w:p w14:paraId="69D5167D" w14:textId="3C5075E0" w:rsidR="003B1C77" w:rsidRDefault="003B1C77" w:rsidP="003B1C77">
      <w:pPr>
        <w:shd w:val="clear" w:color="auto" w:fill="FFFFFF"/>
        <w:spacing w:after="288" w:line="360" w:lineRule="atLeast"/>
        <w:jc w:val="center"/>
        <w:textAlignment w:val="baseline"/>
        <w:rPr>
          <w:rFonts w:ascii="Times New Roman" w:eastAsia="Times New Roman" w:hAnsi="Times New Roman" w:cs="Times New Roman"/>
          <w:color w:val="424142"/>
          <w:sz w:val="24"/>
          <w:szCs w:val="24"/>
          <w:lang w:val="en-IN" w:eastAsia="en-IN"/>
        </w:rPr>
      </w:pPr>
      <w:r>
        <w:rPr>
          <w:rFonts w:ascii="Times New Roman" w:eastAsia="Times New Roman" w:hAnsi="Times New Roman" w:cs="Times New Roman"/>
          <w:color w:val="424142"/>
          <w:sz w:val="24"/>
          <w:szCs w:val="24"/>
          <w:lang w:val="en-IN" w:eastAsia="en-IN"/>
        </w:rPr>
        <w:t>Diagram to show classification of soil texture i.e. different textural groups of soil.</w:t>
      </w:r>
    </w:p>
    <w:p w14:paraId="75C6E671" w14:textId="77777777" w:rsidR="003B1C77" w:rsidRPr="008C6B2B" w:rsidRDefault="003B1C77" w:rsidP="003B1C77">
      <w:pPr>
        <w:shd w:val="clear" w:color="auto" w:fill="FFFFFF"/>
        <w:spacing w:after="288" w:line="360" w:lineRule="atLeast"/>
        <w:jc w:val="center"/>
        <w:textAlignment w:val="baseline"/>
        <w:rPr>
          <w:rFonts w:ascii="Times New Roman" w:eastAsia="Times New Roman" w:hAnsi="Times New Roman" w:cs="Times New Roman"/>
          <w:color w:val="424142"/>
          <w:sz w:val="24"/>
          <w:szCs w:val="24"/>
          <w:lang w:val="en-IN" w:eastAsia="en-IN"/>
        </w:rPr>
      </w:pPr>
    </w:p>
    <w:p w14:paraId="0DC77EE4" w14:textId="611758FC" w:rsidR="008C6B2B" w:rsidRPr="008C6B2B" w:rsidRDefault="0000618F" w:rsidP="008C6B2B">
      <w:pPr>
        <w:jc w:val="both"/>
        <w:rPr>
          <w:rFonts w:ascii="Times New Roman" w:hAnsi="Times New Roman" w:cs="Times New Roman"/>
          <w:color w:val="000000"/>
          <w:sz w:val="24"/>
          <w:szCs w:val="24"/>
          <w:shd w:val="clear" w:color="auto" w:fill="FFFFFF"/>
        </w:rPr>
      </w:pPr>
      <w:r>
        <w:rPr>
          <w:noProof/>
        </w:rPr>
        <w:drawing>
          <wp:inline distT="0" distB="0" distL="0" distR="0" wp14:anchorId="45C78ABF" wp14:editId="5BBC470A">
            <wp:extent cx="5943600" cy="5701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5701030"/>
                    </a:xfrm>
                    <a:prstGeom prst="rect">
                      <a:avLst/>
                    </a:prstGeom>
                    <a:noFill/>
                    <a:ln>
                      <a:noFill/>
                    </a:ln>
                  </pic:spPr>
                </pic:pic>
              </a:graphicData>
            </a:graphic>
          </wp:inline>
        </w:drawing>
      </w:r>
    </w:p>
    <w:sectPr w:rsidR="008C6B2B" w:rsidRPr="008C6B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31518"/>
    <w:multiLevelType w:val="hybridMultilevel"/>
    <w:tmpl w:val="8C3C6950"/>
    <w:lvl w:ilvl="0" w:tplc="2064F20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D149D"/>
    <w:rsid w:val="0000618F"/>
    <w:rsid w:val="003B1C77"/>
    <w:rsid w:val="00791EB5"/>
    <w:rsid w:val="008C6B2B"/>
    <w:rsid w:val="009D149D"/>
    <w:rsid w:val="00D06040"/>
    <w:rsid w:val="00DF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0B35"/>
  <w15:chartTrackingRefBased/>
  <w15:docId w15:val="{65E337D2-43D5-4212-AD4C-D455381D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149D"/>
    <w:rPr>
      <w:b/>
      <w:bCs/>
    </w:rPr>
  </w:style>
  <w:style w:type="paragraph" w:styleId="ListParagraph">
    <w:name w:val="List Paragraph"/>
    <w:basedOn w:val="Normal"/>
    <w:uiPriority w:val="34"/>
    <w:qFormat/>
    <w:rsid w:val="00791EB5"/>
    <w:pPr>
      <w:ind w:left="720"/>
      <w:contextualSpacing/>
    </w:pPr>
  </w:style>
  <w:style w:type="table" w:styleId="TableGrid">
    <w:name w:val="Table Grid"/>
    <w:basedOn w:val="TableNormal"/>
    <w:uiPriority w:val="59"/>
    <w:unhideWhenUsed/>
    <w:rsid w:val="0079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6B2B"/>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21491">
      <w:bodyDiv w:val="1"/>
      <w:marLeft w:val="0"/>
      <w:marRight w:val="0"/>
      <w:marTop w:val="0"/>
      <w:marBottom w:val="0"/>
      <w:divBdr>
        <w:top w:val="none" w:sz="0" w:space="0" w:color="auto"/>
        <w:left w:val="none" w:sz="0" w:space="0" w:color="auto"/>
        <w:bottom w:val="none" w:sz="0" w:space="0" w:color="auto"/>
        <w:right w:val="none" w:sz="0" w:space="0" w:color="auto"/>
      </w:divBdr>
    </w:div>
    <w:div w:id="20102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debbarma</dc:creator>
  <cp:keywords/>
  <dc:description/>
  <cp:lastModifiedBy>pankaj debbarma</cp:lastModifiedBy>
  <cp:revision>1</cp:revision>
  <dcterms:created xsi:type="dcterms:W3CDTF">2019-09-18T16:42:00Z</dcterms:created>
  <dcterms:modified xsi:type="dcterms:W3CDTF">2019-09-18T17:40:00Z</dcterms:modified>
</cp:coreProperties>
</file>