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3D2" w:rsidRPr="006A66B0" w:rsidRDefault="006A66B0" w:rsidP="00C953D2">
      <w:pPr>
        <w:spacing w:after="0"/>
        <w:jc w:val="center"/>
        <w:rPr>
          <w:b/>
          <w:sz w:val="32"/>
          <w:u w:val="single"/>
        </w:rPr>
      </w:pPr>
      <w:r w:rsidRPr="006A66B0">
        <w:rPr>
          <w:b/>
          <w:sz w:val="32"/>
          <w:u w:val="single"/>
        </w:rPr>
        <w:t>Reviewer F</w:t>
      </w:r>
      <w:r w:rsidR="00C953D2" w:rsidRPr="006A66B0">
        <w:rPr>
          <w:b/>
          <w:sz w:val="32"/>
          <w:u w:val="single"/>
        </w:rPr>
        <w:t>orm</w:t>
      </w:r>
    </w:p>
    <w:p w:rsidR="00C953D2" w:rsidRDefault="00C953D2" w:rsidP="00C953D2">
      <w:pPr>
        <w:spacing w:after="0"/>
        <w:jc w:val="center"/>
        <w:rPr>
          <w:sz w:val="24"/>
        </w:rPr>
      </w:pPr>
    </w:p>
    <w:p w:rsidR="00C953D2" w:rsidRPr="00B367F8" w:rsidRDefault="00C953D2" w:rsidP="00C953D2">
      <w:pPr>
        <w:spacing w:line="360" w:lineRule="auto"/>
        <w:jc w:val="both"/>
        <w:rPr>
          <w:rFonts w:asciiTheme="majorHAnsi" w:hAnsiTheme="majorHAnsi" w:cs="Times New Roman"/>
          <w:szCs w:val="24"/>
        </w:rPr>
      </w:pPr>
      <w:r w:rsidRPr="00B367F8">
        <w:rPr>
          <w:b/>
          <w:sz w:val="24"/>
        </w:rPr>
        <w:t>Journal name</w:t>
      </w:r>
      <w:r>
        <w:rPr>
          <w:sz w:val="24"/>
        </w:rPr>
        <w:t xml:space="preserve">: </w:t>
      </w:r>
      <w:r w:rsidRPr="00B367F8">
        <w:rPr>
          <w:rFonts w:asciiTheme="majorHAnsi" w:hAnsiTheme="majorHAnsi" w:cs="Times New Roman"/>
          <w:szCs w:val="24"/>
        </w:rPr>
        <w:t>VIDYAPATTAN: A Journal of Social and Scientific Research (VJSSR)</w:t>
      </w:r>
    </w:p>
    <w:p w:rsidR="00C953D2" w:rsidRPr="00F80787" w:rsidRDefault="00C953D2" w:rsidP="00F80787">
      <w:pPr>
        <w:spacing w:after="0"/>
        <w:ind w:left="72"/>
        <w:rPr>
          <w:rFonts w:asciiTheme="majorHAnsi" w:hAnsiTheme="majorHAnsi" w:cs="Times New Roman"/>
          <w:bCs/>
          <w:sz w:val="24"/>
          <w:szCs w:val="24"/>
          <w:lang w:val="en-GB"/>
        </w:rPr>
      </w:pPr>
      <w:r w:rsidRPr="00F80787">
        <w:rPr>
          <w:rFonts w:asciiTheme="majorHAnsi" w:hAnsiTheme="majorHAnsi" w:cs="Times New Roman"/>
          <w:bCs/>
          <w:sz w:val="24"/>
          <w:szCs w:val="24"/>
          <w:lang w:val="en-GB"/>
        </w:rPr>
        <w:t>Title of the manuscript:</w:t>
      </w:r>
    </w:p>
    <w:p w:rsidR="00B367F8" w:rsidRPr="00F80787" w:rsidRDefault="00B367F8" w:rsidP="00F80787">
      <w:pPr>
        <w:spacing w:after="0"/>
        <w:ind w:left="72"/>
        <w:rPr>
          <w:rFonts w:asciiTheme="majorHAnsi" w:hAnsiTheme="majorHAnsi" w:cs="Times New Roman"/>
          <w:bCs/>
          <w:sz w:val="24"/>
          <w:szCs w:val="24"/>
          <w:lang w:val="en-GB"/>
        </w:rPr>
      </w:pPr>
      <w:r w:rsidRPr="00F80787">
        <w:rPr>
          <w:rFonts w:asciiTheme="majorHAnsi" w:hAnsiTheme="majorHAnsi" w:cs="Times New Roman"/>
          <w:bCs/>
          <w:sz w:val="24"/>
          <w:szCs w:val="24"/>
          <w:lang w:val="en-GB"/>
        </w:rPr>
        <w:t>Manuscript type: Research Article/ Review Article</w:t>
      </w:r>
    </w:p>
    <w:p w:rsidR="009838F0" w:rsidRPr="00F80787" w:rsidRDefault="00C953D2" w:rsidP="00F80787">
      <w:pPr>
        <w:spacing w:after="0"/>
        <w:ind w:left="72"/>
        <w:rPr>
          <w:rFonts w:asciiTheme="majorHAnsi" w:hAnsiTheme="majorHAnsi" w:cs="Times New Roman"/>
          <w:bCs/>
          <w:sz w:val="24"/>
          <w:szCs w:val="24"/>
          <w:lang w:val="en-GB"/>
        </w:rPr>
      </w:pPr>
      <w:r w:rsidRPr="00F80787">
        <w:rPr>
          <w:rFonts w:asciiTheme="majorHAnsi" w:hAnsiTheme="majorHAnsi" w:cs="Times New Roman"/>
          <w:bCs/>
          <w:sz w:val="24"/>
          <w:szCs w:val="24"/>
          <w:lang w:val="en-GB"/>
        </w:rPr>
        <w:t xml:space="preserve">Manuscript </w:t>
      </w:r>
      <w:r w:rsidR="006A66B0" w:rsidRPr="00F80787">
        <w:rPr>
          <w:rFonts w:asciiTheme="majorHAnsi" w:hAnsiTheme="majorHAnsi" w:cs="Times New Roman"/>
          <w:bCs/>
          <w:sz w:val="24"/>
          <w:szCs w:val="24"/>
          <w:lang w:val="en-GB"/>
        </w:rPr>
        <w:t>id</w:t>
      </w:r>
      <w:r w:rsidRPr="00F80787">
        <w:rPr>
          <w:rFonts w:asciiTheme="majorHAnsi" w:hAnsiTheme="majorHAnsi" w:cs="Times New Roman"/>
          <w:bCs/>
          <w:sz w:val="24"/>
          <w:szCs w:val="24"/>
          <w:lang w:val="en-GB"/>
        </w:rPr>
        <w:t>:</w:t>
      </w:r>
      <w:r w:rsidR="009838F0" w:rsidRPr="00F80787">
        <w:rPr>
          <w:rFonts w:asciiTheme="majorHAnsi" w:hAnsiTheme="majorHAnsi" w:cs="Times New Roman"/>
          <w:bCs/>
          <w:sz w:val="24"/>
          <w:szCs w:val="24"/>
          <w:lang w:val="en-GB"/>
        </w:rPr>
        <w:t xml:space="preserve"> </w:t>
      </w:r>
    </w:p>
    <w:p w:rsidR="009838F0" w:rsidRDefault="009838F0" w:rsidP="009838F0">
      <w:pPr>
        <w:pStyle w:val="Heading2"/>
        <w:jc w:val="left"/>
        <w:rPr>
          <w:rFonts w:asciiTheme="majorHAnsi" w:hAnsiTheme="majorHAnsi"/>
          <w:sz w:val="24"/>
          <w:szCs w:val="24"/>
          <w:highlight w:val="yellow"/>
          <w:lang w:val="en-GB"/>
        </w:rPr>
      </w:pPr>
    </w:p>
    <w:p w:rsidR="006A66B0" w:rsidRDefault="006A66B0" w:rsidP="009838F0">
      <w:pPr>
        <w:pStyle w:val="Heading2"/>
        <w:jc w:val="left"/>
        <w:rPr>
          <w:rFonts w:asciiTheme="majorHAnsi" w:hAnsiTheme="majorHAnsi"/>
          <w:sz w:val="24"/>
          <w:szCs w:val="24"/>
          <w:lang w:val="en-GB"/>
        </w:rPr>
      </w:pPr>
    </w:p>
    <w:p w:rsidR="009838F0" w:rsidRPr="006A66B0" w:rsidRDefault="009838F0" w:rsidP="009838F0">
      <w:pPr>
        <w:pStyle w:val="Heading2"/>
        <w:jc w:val="left"/>
        <w:rPr>
          <w:rFonts w:asciiTheme="majorHAnsi" w:hAnsiTheme="majorHAnsi"/>
          <w:color w:val="C00000"/>
          <w:sz w:val="24"/>
          <w:szCs w:val="24"/>
          <w:lang w:val="en-GB"/>
        </w:rPr>
      </w:pPr>
      <w:r w:rsidRPr="006A66B0">
        <w:rPr>
          <w:rFonts w:asciiTheme="majorHAnsi" w:hAnsiTheme="majorHAnsi"/>
          <w:color w:val="C00000"/>
          <w:sz w:val="24"/>
          <w:szCs w:val="24"/>
          <w:lang w:val="en-GB"/>
        </w:rPr>
        <w:t>Section A: Please rate the each section of the manuscript in between 1 to 5</w:t>
      </w:r>
    </w:p>
    <w:p w:rsidR="00C953D2" w:rsidRDefault="00C953D2" w:rsidP="00C953D2">
      <w:pPr>
        <w:spacing w:after="0"/>
        <w:jc w:val="both"/>
        <w:rPr>
          <w:sz w:val="24"/>
        </w:rPr>
      </w:pPr>
    </w:p>
    <w:tbl>
      <w:tblPr>
        <w:tblW w:w="50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3961"/>
        <w:gridCol w:w="2429"/>
        <w:gridCol w:w="2628"/>
      </w:tblGrid>
      <w:tr w:rsidR="00C953D2" w:rsidRPr="0008534F" w:rsidTr="00C64C65">
        <w:trPr>
          <w:trHeight w:val="1628"/>
        </w:trPr>
        <w:tc>
          <w:tcPr>
            <w:tcW w:w="378" w:type="pct"/>
          </w:tcPr>
          <w:p w:rsidR="00C953D2" w:rsidRPr="0008534F" w:rsidRDefault="00C953D2" w:rsidP="0008534F">
            <w:pPr>
              <w:pStyle w:val="Heading2"/>
              <w:jc w:val="center"/>
              <w:rPr>
                <w:rFonts w:asciiTheme="majorHAnsi" w:hAnsiTheme="majorHAnsi"/>
                <w:sz w:val="24"/>
                <w:szCs w:val="24"/>
                <w:lang w:val="en-GB"/>
              </w:rPr>
            </w:pPr>
            <w:proofErr w:type="spellStart"/>
            <w:proofErr w:type="gramStart"/>
            <w:r w:rsidRPr="0008534F">
              <w:rPr>
                <w:rFonts w:asciiTheme="majorHAnsi" w:hAnsiTheme="majorHAnsi"/>
                <w:sz w:val="24"/>
                <w:szCs w:val="24"/>
                <w:lang w:val="en-GB"/>
              </w:rPr>
              <w:t>Sl</w:t>
            </w:r>
            <w:proofErr w:type="spellEnd"/>
            <w:proofErr w:type="gramEnd"/>
          </w:p>
        </w:tc>
        <w:tc>
          <w:tcPr>
            <w:tcW w:w="2030" w:type="pct"/>
            <w:noWrap/>
          </w:tcPr>
          <w:p w:rsidR="00C953D2" w:rsidRPr="0008534F" w:rsidRDefault="0008534F" w:rsidP="0008534F">
            <w:pPr>
              <w:pStyle w:val="Heading2"/>
              <w:ind w:left="72"/>
              <w:jc w:val="left"/>
              <w:rPr>
                <w:rFonts w:asciiTheme="majorHAnsi" w:hAnsiTheme="majorHAnsi"/>
                <w:sz w:val="24"/>
                <w:szCs w:val="24"/>
                <w:lang w:val="en-GB"/>
              </w:rPr>
            </w:pPr>
            <w:r>
              <w:rPr>
                <w:rFonts w:asciiTheme="majorHAnsi" w:hAnsiTheme="majorHAnsi"/>
                <w:sz w:val="24"/>
                <w:szCs w:val="24"/>
                <w:lang w:val="en-GB"/>
              </w:rPr>
              <w:t>Please provide grading on the following points</w:t>
            </w:r>
          </w:p>
        </w:tc>
        <w:tc>
          <w:tcPr>
            <w:tcW w:w="1245" w:type="pct"/>
          </w:tcPr>
          <w:p w:rsidR="00C953D2" w:rsidRPr="0008534F" w:rsidRDefault="00C953D2" w:rsidP="005F4AA9">
            <w:pPr>
              <w:pStyle w:val="Heading2"/>
              <w:jc w:val="left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/>
                <w:sz w:val="24"/>
                <w:szCs w:val="24"/>
                <w:lang w:val="en-GB"/>
              </w:rPr>
              <w:t xml:space="preserve">Reviewer’s </w:t>
            </w:r>
            <w:r w:rsidR="0008534F" w:rsidRPr="0008534F">
              <w:rPr>
                <w:rFonts w:asciiTheme="majorHAnsi" w:hAnsiTheme="majorHAnsi"/>
                <w:sz w:val="24"/>
                <w:szCs w:val="24"/>
                <w:lang w:val="en-GB"/>
              </w:rPr>
              <w:t>grading</w:t>
            </w:r>
          </w:p>
          <w:p w:rsidR="0008534F" w:rsidRPr="0008534F" w:rsidRDefault="00CA1B7D" w:rsidP="0008534F">
            <w:pPr>
              <w:spacing w:after="0"/>
              <w:rPr>
                <w:rFonts w:asciiTheme="majorHAnsi" w:hAnsiTheme="majorHAnsi"/>
                <w:sz w:val="24"/>
                <w:szCs w:val="24"/>
                <w:lang w:val="en-GB"/>
              </w:rPr>
            </w:pPr>
            <w:r>
              <w:rPr>
                <w:rFonts w:asciiTheme="majorHAnsi" w:hAnsiTheme="majorHAnsi"/>
                <w:sz w:val="24"/>
                <w:szCs w:val="24"/>
                <w:lang w:val="en-GB"/>
              </w:rPr>
              <w:t>Poor</w:t>
            </w:r>
            <w:r w:rsidR="0008534F" w:rsidRPr="0008534F">
              <w:rPr>
                <w:rFonts w:asciiTheme="majorHAnsi" w:hAnsiTheme="majorHAnsi"/>
                <w:sz w:val="24"/>
                <w:szCs w:val="24"/>
                <w:lang w:val="en-GB"/>
              </w:rPr>
              <w:t xml:space="preserve"> = 1 to &lt;2 </w:t>
            </w:r>
          </w:p>
          <w:p w:rsidR="0008534F" w:rsidRPr="0008534F" w:rsidRDefault="0039579E" w:rsidP="0008534F">
            <w:pPr>
              <w:spacing w:after="0"/>
              <w:rPr>
                <w:rFonts w:asciiTheme="majorHAnsi" w:hAnsiTheme="majorHAnsi"/>
                <w:sz w:val="24"/>
                <w:szCs w:val="24"/>
                <w:lang w:val="en-GB"/>
              </w:rPr>
            </w:pPr>
            <w:r>
              <w:rPr>
                <w:rFonts w:asciiTheme="majorHAnsi" w:hAnsiTheme="majorHAnsi"/>
                <w:sz w:val="24"/>
                <w:szCs w:val="24"/>
                <w:lang w:val="en-GB"/>
              </w:rPr>
              <w:t>Fair</w:t>
            </w:r>
            <w:r w:rsidR="0008534F" w:rsidRPr="0008534F">
              <w:rPr>
                <w:rFonts w:asciiTheme="majorHAnsi" w:hAnsiTheme="majorHAnsi"/>
                <w:sz w:val="24"/>
                <w:szCs w:val="24"/>
                <w:lang w:val="en-GB"/>
              </w:rPr>
              <w:t xml:space="preserve"> = 2 to &lt;3  </w:t>
            </w:r>
          </w:p>
          <w:p w:rsidR="0008534F" w:rsidRPr="0008534F" w:rsidRDefault="0008534F" w:rsidP="0008534F">
            <w:pPr>
              <w:spacing w:after="0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/>
                <w:sz w:val="24"/>
                <w:szCs w:val="24"/>
                <w:lang w:val="en-GB"/>
              </w:rPr>
              <w:t>Good: = 3 to &lt;4</w:t>
            </w:r>
          </w:p>
          <w:p w:rsidR="00C953D2" w:rsidRPr="0008534F" w:rsidRDefault="0008534F" w:rsidP="00366DC5">
            <w:pPr>
              <w:spacing w:after="0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/>
                <w:sz w:val="24"/>
                <w:szCs w:val="24"/>
                <w:lang w:val="en-GB"/>
              </w:rPr>
              <w:t>Excellent = 4-5</w:t>
            </w:r>
          </w:p>
        </w:tc>
        <w:tc>
          <w:tcPr>
            <w:tcW w:w="1347" w:type="pct"/>
          </w:tcPr>
          <w:p w:rsidR="00C953D2" w:rsidRPr="0008534F" w:rsidRDefault="00C953D2" w:rsidP="005F4AA9">
            <w:pPr>
              <w:pStyle w:val="Heading2"/>
              <w:jc w:val="left"/>
              <w:rPr>
                <w:rFonts w:asciiTheme="majorHAnsi" w:hAnsiTheme="majorHAnsi"/>
                <w:b w:val="0"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/>
                <w:sz w:val="24"/>
                <w:szCs w:val="24"/>
                <w:lang w:val="en-GB"/>
              </w:rPr>
              <w:t>Reviewer’s comment, if any</w:t>
            </w:r>
          </w:p>
        </w:tc>
      </w:tr>
      <w:tr w:rsidR="00C953D2" w:rsidRPr="0008534F" w:rsidTr="00C64C65">
        <w:trPr>
          <w:trHeight w:val="647"/>
        </w:trPr>
        <w:tc>
          <w:tcPr>
            <w:tcW w:w="378" w:type="pct"/>
          </w:tcPr>
          <w:p w:rsidR="00C953D2" w:rsidRPr="0008534F" w:rsidRDefault="00C953D2" w:rsidP="0008534F">
            <w:pPr>
              <w:spacing w:after="0"/>
              <w:jc w:val="center"/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>1</w:t>
            </w:r>
          </w:p>
        </w:tc>
        <w:tc>
          <w:tcPr>
            <w:tcW w:w="2030" w:type="pct"/>
            <w:noWrap/>
          </w:tcPr>
          <w:p w:rsidR="00C953D2" w:rsidRPr="0008534F" w:rsidRDefault="00C953D2" w:rsidP="006A66B0">
            <w:pPr>
              <w:spacing w:after="0"/>
              <w:ind w:left="72"/>
              <w:rPr>
                <w:rFonts w:asciiTheme="majorHAnsi" w:eastAsia="MS Mincho" w:hAnsiTheme="majorHAnsi" w:cs="Times New Roman"/>
                <w:bCs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>Importance of th</w:t>
            </w:r>
            <w:r w:rsidR="006A66B0"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>e</w:t>
            </w:r>
            <w:r w:rsidRPr="0008534F"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 xml:space="preserve"> manuscript for t</w:t>
            </w:r>
            <w:r w:rsidR="004D01D0"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>he reader/scientific community</w:t>
            </w:r>
          </w:p>
        </w:tc>
        <w:tc>
          <w:tcPr>
            <w:tcW w:w="1245" w:type="pct"/>
          </w:tcPr>
          <w:p w:rsidR="00C953D2" w:rsidRPr="0008534F" w:rsidRDefault="00C953D2" w:rsidP="0008534F">
            <w:pPr>
              <w:pStyle w:val="ListParagraph"/>
              <w:ind w:left="0"/>
              <w:rPr>
                <w:rFonts w:asciiTheme="majorHAnsi" w:hAnsiTheme="majorHAnsi"/>
                <w:bCs/>
                <w:lang w:val="en-GB"/>
              </w:rPr>
            </w:pPr>
          </w:p>
        </w:tc>
        <w:tc>
          <w:tcPr>
            <w:tcW w:w="1347" w:type="pct"/>
          </w:tcPr>
          <w:p w:rsidR="00C953D2" w:rsidRPr="0008534F" w:rsidRDefault="00C953D2" w:rsidP="0008534F">
            <w:pPr>
              <w:pStyle w:val="Heading2"/>
              <w:jc w:val="left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</w:p>
        </w:tc>
      </w:tr>
      <w:tr w:rsidR="00C953D2" w:rsidRPr="0008534F" w:rsidTr="00C64C65">
        <w:trPr>
          <w:trHeight w:val="359"/>
        </w:trPr>
        <w:tc>
          <w:tcPr>
            <w:tcW w:w="378" w:type="pct"/>
          </w:tcPr>
          <w:p w:rsidR="00C953D2" w:rsidRPr="0008534F" w:rsidRDefault="0008534F" w:rsidP="0008534F">
            <w:pPr>
              <w:spacing w:after="0"/>
              <w:jc w:val="center"/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>2</w:t>
            </w:r>
          </w:p>
        </w:tc>
        <w:tc>
          <w:tcPr>
            <w:tcW w:w="2030" w:type="pct"/>
            <w:noWrap/>
          </w:tcPr>
          <w:p w:rsidR="00C953D2" w:rsidRPr="0008534F" w:rsidRDefault="00F8779F" w:rsidP="00F8779F">
            <w:pPr>
              <w:spacing w:after="0"/>
              <w:ind w:left="72"/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en-GB"/>
              </w:rPr>
              <w:t>C</w:t>
            </w:r>
            <w:r w:rsidRPr="0008534F">
              <w:rPr>
                <w:rFonts w:asciiTheme="majorHAnsi" w:hAnsiTheme="majorHAnsi" w:cs="Times New Roman"/>
                <w:sz w:val="24"/>
                <w:szCs w:val="24"/>
                <w:lang w:val="en-GB"/>
              </w:rPr>
              <w:t>omprehensive</w:t>
            </w:r>
            <w:r>
              <w:rPr>
                <w:rFonts w:asciiTheme="majorHAnsi" w:hAnsiTheme="majorHAnsi" w:cs="Times New Roman"/>
                <w:sz w:val="24"/>
                <w:szCs w:val="24"/>
                <w:lang w:val="en-GB"/>
              </w:rPr>
              <w:t xml:space="preserve">ness of  </w:t>
            </w:r>
            <w:r w:rsidR="0008534F">
              <w:rPr>
                <w:rFonts w:asciiTheme="majorHAnsi" w:hAnsiTheme="majorHAnsi" w:cs="Times New Roman"/>
                <w:sz w:val="24"/>
                <w:szCs w:val="24"/>
                <w:lang w:val="en-GB"/>
              </w:rPr>
              <w:t>A</w:t>
            </w:r>
            <w:r w:rsidR="0008534F" w:rsidRPr="0008534F">
              <w:rPr>
                <w:rFonts w:asciiTheme="majorHAnsi" w:hAnsiTheme="majorHAnsi" w:cs="Times New Roman"/>
                <w:sz w:val="24"/>
                <w:szCs w:val="24"/>
                <w:lang w:val="en-GB"/>
              </w:rPr>
              <w:t xml:space="preserve">bstract </w:t>
            </w:r>
          </w:p>
        </w:tc>
        <w:tc>
          <w:tcPr>
            <w:tcW w:w="1245" w:type="pct"/>
          </w:tcPr>
          <w:p w:rsidR="00C953D2" w:rsidRPr="0008534F" w:rsidRDefault="00C953D2" w:rsidP="0008534F">
            <w:pPr>
              <w:spacing w:after="0"/>
              <w:ind w:left="360"/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</w:pPr>
          </w:p>
        </w:tc>
        <w:tc>
          <w:tcPr>
            <w:tcW w:w="1347" w:type="pct"/>
          </w:tcPr>
          <w:p w:rsidR="00C953D2" w:rsidRPr="0008534F" w:rsidRDefault="00C953D2" w:rsidP="0008534F">
            <w:pPr>
              <w:pStyle w:val="Heading2"/>
              <w:jc w:val="left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</w:p>
        </w:tc>
      </w:tr>
      <w:tr w:rsidR="00C953D2" w:rsidRPr="0008534F" w:rsidTr="00C64C65">
        <w:trPr>
          <w:trHeight w:val="341"/>
        </w:trPr>
        <w:tc>
          <w:tcPr>
            <w:tcW w:w="378" w:type="pct"/>
          </w:tcPr>
          <w:p w:rsidR="00C953D2" w:rsidRPr="0008534F" w:rsidRDefault="0008534F" w:rsidP="0008534F">
            <w:pPr>
              <w:pStyle w:val="Heading2"/>
              <w:jc w:val="center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  <w:t>3</w:t>
            </w:r>
          </w:p>
        </w:tc>
        <w:tc>
          <w:tcPr>
            <w:tcW w:w="2030" w:type="pct"/>
            <w:noWrap/>
          </w:tcPr>
          <w:p w:rsidR="00C953D2" w:rsidRPr="0008534F" w:rsidRDefault="0008534F" w:rsidP="0008534F">
            <w:pPr>
              <w:pStyle w:val="Heading2"/>
              <w:ind w:left="72"/>
              <w:jc w:val="left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  <w:t>Keywords of the article</w:t>
            </w:r>
          </w:p>
        </w:tc>
        <w:tc>
          <w:tcPr>
            <w:tcW w:w="1245" w:type="pct"/>
          </w:tcPr>
          <w:p w:rsidR="00C953D2" w:rsidRPr="0008534F" w:rsidRDefault="00C953D2" w:rsidP="0008534F">
            <w:pPr>
              <w:spacing w:after="0"/>
              <w:ind w:left="360"/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</w:pPr>
          </w:p>
        </w:tc>
        <w:tc>
          <w:tcPr>
            <w:tcW w:w="1347" w:type="pct"/>
          </w:tcPr>
          <w:p w:rsidR="00C953D2" w:rsidRPr="0008534F" w:rsidRDefault="00C953D2" w:rsidP="0008534F">
            <w:pPr>
              <w:pStyle w:val="Heading2"/>
              <w:jc w:val="left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</w:p>
        </w:tc>
      </w:tr>
      <w:tr w:rsidR="00C953D2" w:rsidRPr="0008534F" w:rsidTr="00C64C65">
        <w:trPr>
          <w:trHeight w:val="422"/>
        </w:trPr>
        <w:tc>
          <w:tcPr>
            <w:tcW w:w="378" w:type="pct"/>
          </w:tcPr>
          <w:p w:rsidR="00C953D2" w:rsidRPr="0008534F" w:rsidRDefault="0008534F" w:rsidP="0008534F">
            <w:pPr>
              <w:pStyle w:val="Heading2"/>
              <w:jc w:val="center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  <w:t>4</w:t>
            </w:r>
          </w:p>
        </w:tc>
        <w:tc>
          <w:tcPr>
            <w:tcW w:w="2030" w:type="pct"/>
            <w:noWrap/>
          </w:tcPr>
          <w:p w:rsidR="00C953D2" w:rsidRPr="00366DC5" w:rsidRDefault="0008534F" w:rsidP="00705E6A">
            <w:pPr>
              <w:pStyle w:val="Heading2"/>
              <w:ind w:left="72"/>
              <w:jc w:val="lef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366DC5"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>Introduction</w:t>
            </w:r>
            <w:r w:rsidR="009838F0"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 xml:space="preserve">: </w:t>
            </w:r>
            <w:r w:rsidR="009838F0" w:rsidRPr="009838F0"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>C</w:t>
            </w:r>
            <w:proofErr w:type="spellStart"/>
            <w:r w:rsidR="009838F0" w:rsidRPr="009838F0">
              <w:rPr>
                <w:rFonts w:asciiTheme="majorHAnsi" w:hAnsiTheme="majorHAnsi" w:cs="Arial"/>
                <w:b w:val="0"/>
                <w:sz w:val="24"/>
                <w:szCs w:val="24"/>
              </w:rPr>
              <w:t>urrent</w:t>
            </w:r>
            <w:proofErr w:type="spellEnd"/>
            <w:r w:rsidR="009838F0" w:rsidRPr="009838F0">
              <w:rPr>
                <w:rFonts w:asciiTheme="majorHAnsi" w:hAnsiTheme="majorHAnsi" w:cs="Arial"/>
                <w:b w:val="0"/>
                <w:sz w:val="24"/>
                <w:szCs w:val="24"/>
              </w:rPr>
              <w:t xml:space="preserve"> state-of-the-art </w:t>
            </w:r>
            <w:proofErr w:type="spellStart"/>
            <w:r w:rsidR="009838F0" w:rsidRPr="009838F0">
              <w:rPr>
                <w:rFonts w:asciiTheme="majorHAnsi" w:hAnsiTheme="majorHAnsi" w:cs="Arial"/>
                <w:b w:val="0"/>
                <w:sz w:val="24"/>
                <w:szCs w:val="24"/>
              </w:rPr>
              <w:t>relate</w:t>
            </w:r>
            <w:r w:rsidR="00F8779F">
              <w:rPr>
                <w:rFonts w:asciiTheme="majorHAnsi" w:hAnsiTheme="majorHAnsi" w:cs="Arial"/>
                <w:b w:val="0"/>
                <w:sz w:val="24"/>
                <w:szCs w:val="24"/>
              </w:rPr>
              <w:t>d</w:t>
            </w:r>
            <w:proofErr w:type="spellEnd"/>
            <w:r w:rsidR="00705E6A">
              <w:rPr>
                <w:rFonts w:asciiTheme="majorHAnsi" w:hAnsiTheme="majorHAnsi" w:cs="Arial"/>
                <w:b w:val="0"/>
                <w:sz w:val="24"/>
                <w:szCs w:val="24"/>
              </w:rPr>
              <w:t xml:space="preserve"> to the </w:t>
            </w:r>
            <w:proofErr w:type="spellStart"/>
            <w:r w:rsidR="009838F0" w:rsidRPr="009838F0">
              <w:rPr>
                <w:rFonts w:asciiTheme="majorHAnsi" w:hAnsiTheme="majorHAnsi" w:cs="Arial"/>
                <w:b w:val="0"/>
                <w:sz w:val="24"/>
                <w:szCs w:val="24"/>
              </w:rPr>
              <w:t>research</w:t>
            </w:r>
            <w:proofErr w:type="spellEnd"/>
            <w:r w:rsidR="009838F0" w:rsidRPr="009838F0">
              <w:rPr>
                <w:rFonts w:asciiTheme="majorHAnsi" w:hAnsiTheme="majorHAnsi" w:cs="Arial"/>
                <w:b w:val="0"/>
                <w:sz w:val="24"/>
                <w:szCs w:val="24"/>
              </w:rPr>
              <w:t xml:space="preserve"> area</w:t>
            </w:r>
          </w:p>
        </w:tc>
        <w:tc>
          <w:tcPr>
            <w:tcW w:w="1245" w:type="pct"/>
          </w:tcPr>
          <w:p w:rsidR="00C953D2" w:rsidRPr="0008534F" w:rsidRDefault="00C953D2" w:rsidP="0008534F">
            <w:pPr>
              <w:pStyle w:val="ListParagraph"/>
              <w:ind w:left="0"/>
              <w:rPr>
                <w:rFonts w:asciiTheme="majorHAnsi" w:hAnsiTheme="majorHAnsi"/>
                <w:bCs/>
                <w:lang w:val="en-GB"/>
              </w:rPr>
            </w:pPr>
          </w:p>
        </w:tc>
        <w:tc>
          <w:tcPr>
            <w:tcW w:w="1347" w:type="pct"/>
          </w:tcPr>
          <w:p w:rsidR="00C953D2" w:rsidRPr="0008534F" w:rsidRDefault="00C953D2" w:rsidP="0008534F">
            <w:pPr>
              <w:pStyle w:val="Heading2"/>
              <w:jc w:val="left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</w:p>
        </w:tc>
      </w:tr>
      <w:tr w:rsidR="00366DC5" w:rsidRPr="0008534F" w:rsidTr="00C64C65">
        <w:trPr>
          <w:trHeight w:val="341"/>
        </w:trPr>
        <w:tc>
          <w:tcPr>
            <w:tcW w:w="378" w:type="pct"/>
          </w:tcPr>
          <w:p w:rsidR="00366DC5" w:rsidRPr="0008534F" w:rsidRDefault="00366DC5" w:rsidP="00FB5838">
            <w:pPr>
              <w:spacing w:after="0"/>
              <w:jc w:val="center"/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>5</w:t>
            </w:r>
          </w:p>
        </w:tc>
        <w:tc>
          <w:tcPr>
            <w:tcW w:w="2030" w:type="pct"/>
            <w:noWrap/>
          </w:tcPr>
          <w:p w:rsidR="00366DC5" w:rsidRPr="00366DC5" w:rsidRDefault="00366DC5" w:rsidP="0008534F">
            <w:pPr>
              <w:pStyle w:val="Heading2"/>
              <w:ind w:left="72"/>
              <w:jc w:val="lef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366DC5"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>Review of literature</w:t>
            </w:r>
          </w:p>
        </w:tc>
        <w:tc>
          <w:tcPr>
            <w:tcW w:w="1245" w:type="pct"/>
          </w:tcPr>
          <w:p w:rsidR="00366DC5" w:rsidRPr="0008534F" w:rsidRDefault="00366DC5" w:rsidP="0008534F">
            <w:pPr>
              <w:pStyle w:val="ListParagraph"/>
              <w:ind w:left="0"/>
              <w:rPr>
                <w:rFonts w:asciiTheme="majorHAnsi" w:hAnsiTheme="majorHAnsi"/>
                <w:bCs/>
                <w:lang w:val="en-GB"/>
              </w:rPr>
            </w:pPr>
          </w:p>
        </w:tc>
        <w:tc>
          <w:tcPr>
            <w:tcW w:w="1347" w:type="pct"/>
          </w:tcPr>
          <w:p w:rsidR="00366DC5" w:rsidRPr="0008534F" w:rsidRDefault="00366DC5" w:rsidP="0008534F">
            <w:pPr>
              <w:pStyle w:val="Heading2"/>
              <w:jc w:val="left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</w:p>
        </w:tc>
      </w:tr>
      <w:tr w:rsidR="00366DC5" w:rsidRPr="0008534F" w:rsidTr="00C64C65">
        <w:trPr>
          <w:trHeight w:val="323"/>
        </w:trPr>
        <w:tc>
          <w:tcPr>
            <w:tcW w:w="378" w:type="pct"/>
          </w:tcPr>
          <w:p w:rsidR="00366DC5" w:rsidRPr="0008534F" w:rsidRDefault="00366DC5" w:rsidP="00FB5838">
            <w:pPr>
              <w:spacing w:after="0"/>
              <w:jc w:val="center"/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>6</w:t>
            </w:r>
          </w:p>
        </w:tc>
        <w:tc>
          <w:tcPr>
            <w:tcW w:w="2030" w:type="pct"/>
            <w:noWrap/>
          </w:tcPr>
          <w:p w:rsidR="00366DC5" w:rsidRPr="0008534F" w:rsidRDefault="00366DC5" w:rsidP="0008534F">
            <w:pPr>
              <w:spacing w:after="0"/>
              <w:ind w:left="72"/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>Materials and method</w:t>
            </w:r>
          </w:p>
        </w:tc>
        <w:tc>
          <w:tcPr>
            <w:tcW w:w="1245" w:type="pct"/>
          </w:tcPr>
          <w:p w:rsidR="00366DC5" w:rsidRPr="0008534F" w:rsidRDefault="00366DC5" w:rsidP="0008534F">
            <w:pPr>
              <w:pStyle w:val="ListParagraph"/>
              <w:ind w:left="0"/>
              <w:rPr>
                <w:rFonts w:asciiTheme="majorHAnsi" w:hAnsiTheme="majorHAnsi"/>
                <w:bCs/>
                <w:lang w:val="en-GB"/>
              </w:rPr>
            </w:pPr>
          </w:p>
        </w:tc>
        <w:tc>
          <w:tcPr>
            <w:tcW w:w="1347" w:type="pct"/>
          </w:tcPr>
          <w:p w:rsidR="00366DC5" w:rsidRPr="0008534F" w:rsidRDefault="00366DC5" w:rsidP="0008534F">
            <w:pPr>
              <w:pStyle w:val="Heading2"/>
              <w:jc w:val="left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</w:p>
        </w:tc>
      </w:tr>
      <w:tr w:rsidR="00366DC5" w:rsidRPr="0008534F" w:rsidTr="00C64C65">
        <w:trPr>
          <w:trHeight w:val="350"/>
        </w:trPr>
        <w:tc>
          <w:tcPr>
            <w:tcW w:w="378" w:type="pct"/>
          </w:tcPr>
          <w:p w:rsidR="00366DC5" w:rsidRPr="0008534F" w:rsidRDefault="00366DC5" w:rsidP="00FB5838">
            <w:pPr>
              <w:pStyle w:val="Heading2"/>
              <w:jc w:val="center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>7</w:t>
            </w:r>
          </w:p>
        </w:tc>
        <w:tc>
          <w:tcPr>
            <w:tcW w:w="2030" w:type="pct"/>
            <w:noWrap/>
          </w:tcPr>
          <w:p w:rsidR="00366DC5" w:rsidRDefault="00366DC5" w:rsidP="0008534F">
            <w:pPr>
              <w:spacing w:after="0"/>
              <w:ind w:left="72"/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Theme="majorHAnsi" w:hAnsiTheme="majorHAnsi" w:cs="Times New Roman"/>
                <w:bCs/>
                <w:sz w:val="24"/>
                <w:szCs w:val="24"/>
                <w:lang w:val="en-GB"/>
              </w:rPr>
              <w:t>Result and discussion</w:t>
            </w:r>
          </w:p>
        </w:tc>
        <w:tc>
          <w:tcPr>
            <w:tcW w:w="1245" w:type="pct"/>
          </w:tcPr>
          <w:p w:rsidR="00366DC5" w:rsidRPr="0008534F" w:rsidRDefault="00366DC5" w:rsidP="0008534F">
            <w:pPr>
              <w:pStyle w:val="ListParagraph"/>
              <w:ind w:left="0"/>
              <w:rPr>
                <w:rFonts w:asciiTheme="majorHAnsi" w:hAnsiTheme="majorHAnsi"/>
                <w:bCs/>
                <w:lang w:val="en-GB"/>
              </w:rPr>
            </w:pPr>
          </w:p>
        </w:tc>
        <w:tc>
          <w:tcPr>
            <w:tcW w:w="1347" w:type="pct"/>
          </w:tcPr>
          <w:p w:rsidR="00366DC5" w:rsidRPr="0008534F" w:rsidRDefault="00366DC5" w:rsidP="0008534F">
            <w:pPr>
              <w:pStyle w:val="Heading2"/>
              <w:jc w:val="left"/>
              <w:rPr>
                <w:rFonts w:asciiTheme="majorHAnsi" w:hAnsiTheme="majorHAnsi" w:cs="Times New Roman"/>
                <w:b w:val="0"/>
                <w:sz w:val="24"/>
                <w:szCs w:val="24"/>
                <w:lang w:val="en-GB"/>
              </w:rPr>
            </w:pPr>
          </w:p>
        </w:tc>
      </w:tr>
      <w:tr w:rsidR="00366DC5" w:rsidRPr="0008534F" w:rsidTr="00C64C65">
        <w:trPr>
          <w:trHeight w:val="359"/>
        </w:trPr>
        <w:tc>
          <w:tcPr>
            <w:tcW w:w="378" w:type="pct"/>
          </w:tcPr>
          <w:p w:rsidR="00366DC5" w:rsidRPr="00366DC5" w:rsidRDefault="00366DC5" w:rsidP="00FB5838">
            <w:pPr>
              <w:pStyle w:val="Heading2"/>
              <w:jc w:val="center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366DC5"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2030" w:type="pct"/>
            <w:noWrap/>
          </w:tcPr>
          <w:p w:rsidR="00366DC5" w:rsidRPr="0008534F" w:rsidRDefault="00B367F8" w:rsidP="00366DC5">
            <w:pPr>
              <w:pStyle w:val="Heading2"/>
              <w:ind w:left="72"/>
              <w:jc w:val="lef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u w:val="single"/>
                <w:lang w:val="en-GB"/>
              </w:rPr>
            </w:pPr>
            <w:r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 xml:space="preserve">Conclusion </w:t>
            </w:r>
          </w:p>
        </w:tc>
        <w:tc>
          <w:tcPr>
            <w:tcW w:w="1245" w:type="pct"/>
          </w:tcPr>
          <w:p w:rsidR="00366DC5" w:rsidRPr="0008534F" w:rsidRDefault="00366DC5" w:rsidP="0008534F">
            <w:pPr>
              <w:spacing w:after="0"/>
              <w:rPr>
                <w:rFonts w:asciiTheme="majorHAnsi" w:hAnsiTheme="majorHAnsi" w:cs="Times New Roman"/>
                <w:sz w:val="24"/>
                <w:szCs w:val="24"/>
                <w:lang w:val="en-GB"/>
              </w:rPr>
            </w:pPr>
          </w:p>
        </w:tc>
        <w:tc>
          <w:tcPr>
            <w:tcW w:w="1347" w:type="pct"/>
          </w:tcPr>
          <w:p w:rsidR="00366DC5" w:rsidRPr="0008534F" w:rsidRDefault="00366DC5" w:rsidP="0008534F">
            <w:pPr>
              <w:spacing w:after="0"/>
              <w:rPr>
                <w:rFonts w:asciiTheme="majorHAnsi" w:hAnsiTheme="majorHAnsi" w:cs="Times New Roman"/>
                <w:sz w:val="24"/>
                <w:szCs w:val="24"/>
                <w:lang w:val="en-GB"/>
              </w:rPr>
            </w:pPr>
          </w:p>
        </w:tc>
      </w:tr>
      <w:tr w:rsidR="00366DC5" w:rsidRPr="0008534F" w:rsidTr="00F80787">
        <w:trPr>
          <w:trHeight w:val="341"/>
        </w:trPr>
        <w:tc>
          <w:tcPr>
            <w:tcW w:w="378" w:type="pct"/>
          </w:tcPr>
          <w:p w:rsidR="00366DC5" w:rsidRPr="00366DC5" w:rsidRDefault="00366DC5" w:rsidP="0008534F">
            <w:pPr>
              <w:pStyle w:val="Heading2"/>
              <w:jc w:val="center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366DC5"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>9</w:t>
            </w:r>
          </w:p>
        </w:tc>
        <w:tc>
          <w:tcPr>
            <w:tcW w:w="2030" w:type="pct"/>
            <w:noWrap/>
          </w:tcPr>
          <w:p w:rsidR="00366DC5" w:rsidRPr="0008534F" w:rsidRDefault="00B367F8" w:rsidP="00F80787">
            <w:pPr>
              <w:pStyle w:val="Heading2"/>
              <w:ind w:left="72"/>
              <w:jc w:val="lef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08534F"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 xml:space="preserve">English </w:t>
            </w:r>
            <w:r w:rsidR="00705E6A"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>language and grammar</w:t>
            </w:r>
          </w:p>
        </w:tc>
        <w:tc>
          <w:tcPr>
            <w:tcW w:w="1245" w:type="pct"/>
          </w:tcPr>
          <w:p w:rsidR="00366DC5" w:rsidRPr="0008534F" w:rsidRDefault="00366DC5" w:rsidP="0008534F">
            <w:pPr>
              <w:pStyle w:val="NormalWeb"/>
              <w:spacing w:before="0" w:beforeAutospacing="0" w:after="0" w:afterAutospacing="0"/>
              <w:rPr>
                <w:rFonts w:asciiTheme="majorHAnsi" w:hAnsiTheme="majorHAnsi" w:cs="Times New Roman"/>
                <w:lang w:val="en-GB"/>
              </w:rPr>
            </w:pPr>
          </w:p>
        </w:tc>
        <w:tc>
          <w:tcPr>
            <w:tcW w:w="1347" w:type="pct"/>
          </w:tcPr>
          <w:p w:rsidR="00366DC5" w:rsidRPr="0008534F" w:rsidRDefault="00366DC5" w:rsidP="0008534F">
            <w:pPr>
              <w:spacing w:after="0"/>
              <w:rPr>
                <w:rFonts w:asciiTheme="majorHAnsi" w:hAnsiTheme="majorHAnsi" w:cs="Times New Roman"/>
                <w:sz w:val="24"/>
                <w:szCs w:val="24"/>
                <w:lang w:val="en-GB"/>
              </w:rPr>
            </w:pPr>
          </w:p>
        </w:tc>
      </w:tr>
      <w:tr w:rsidR="00B367F8" w:rsidRPr="0008534F" w:rsidTr="00C64C65">
        <w:trPr>
          <w:trHeight w:val="377"/>
        </w:trPr>
        <w:tc>
          <w:tcPr>
            <w:tcW w:w="378" w:type="pct"/>
          </w:tcPr>
          <w:p w:rsidR="00B367F8" w:rsidRPr="00366DC5" w:rsidRDefault="00B367F8" w:rsidP="0008534F">
            <w:pPr>
              <w:pStyle w:val="Heading2"/>
              <w:jc w:val="center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>10</w:t>
            </w:r>
          </w:p>
        </w:tc>
        <w:tc>
          <w:tcPr>
            <w:tcW w:w="2030" w:type="pct"/>
            <w:noWrap/>
          </w:tcPr>
          <w:p w:rsidR="00B367F8" w:rsidRDefault="00B367F8" w:rsidP="00B367F8">
            <w:pPr>
              <w:pStyle w:val="Heading2"/>
              <w:ind w:left="72"/>
              <w:jc w:val="lef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lang w:val="en-GB"/>
              </w:rPr>
              <w:t>Novelty of the manuscript</w:t>
            </w:r>
          </w:p>
        </w:tc>
        <w:tc>
          <w:tcPr>
            <w:tcW w:w="1245" w:type="pct"/>
          </w:tcPr>
          <w:p w:rsidR="00B367F8" w:rsidRPr="0008534F" w:rsidRDefault="00B367F8" w:rsidP="0008534F">
            <w:pPr>
              <w:pStyle w:val="NormalWeb"/>
              <w:spacing w:before="0" w:beforeAutospacing="0" w:after="0" w:afterAutospacing="0"/>
              <w:rPr>
                <w:rFonts w:asciiTheme="majorHAnsi" w:hAnsiTheme="majorHAnsi" w:cs="Times New Roman"/>
                <w:lang w:val="en-GB"/>
              </w:rPr>
            </w:pPr>
          </w:p>
        </w:tc>
        <w:tc>
          <w:tcPr>
            <w:tcW w:w="1347" w:type="pct"/>
          </w:tcPr>
          <w:p w:rsidR="00B367F8" w:rsidRPr="0008534F" w:rsidRDefault="00B367F8" w:rsidP="0008534F">
            <w:pPr>
              <w:spacing w:after="0"/>
              <w:rPr>
                <w:rFonts w:asciiTheme="majorHAnsi" w:hAnsiTheme="majorHAnsi" w:cs="Times New Roman"/>
                <w:sz w:val="24"/>
                <w:szCs w:val="24"/>
                <w:lang w:val="en-GB"/>
              </w:rPr>
            </w:pPr>
          </w:p>
        </w:tc>
      </w:tr>
    </w:tbl>
    <w:p w:rsidR="00705E6A" w:rsidRPr="00705E6A" w:rsidRDefault="00705E6A">
      <w:pPr>
        <w:rPr>
          <w:rFonts w:asciiTheme="majorHAnsi" w:hAnsiTheme="majorHAnsi" w:cs="Times New Roman"/>
          <w:sz w:val="8"/>
          <w:lang w:val="en-GB"/>
        </w:rPr>
      </w:pPr>
    </w:p>
    <w:p w:rsidR="00705E6A" w:rsidRDefault="00705E6A">
      <w:r w:rsidRPr="00705E6A">
        <w:rPr>
          <w:rFonts w:asciiTheme="majorHAnsi" w:hAnsiTheme="majorHAnsi" w:cs="Times New Roman"/>
          <w:b/>
          <w:sz w:val="24"/>
          <w:szCs w:val="24"/>
          <w:lang w:val="en-GB"/>
        </w:rPr>
        <w:t>Overall grading</w:t>
      </w:r>
      <w:r w:rsidRPr="00705E6A">
        <w:rPr>
          <w:rFonts w:asciiTheme="majorHAnsi" w:hAnsiTheme="majorHAnsi" w:cs="Times New Roman"/>
          <w:sz w:val="24"/>
          <w:szCs w:val="24"/>
          <w:lang w:val="en-GB"/>
        </w:rPr>
        <w:t xml:space="preserve"> = </w:t>
      </w:r>
      <w:r w:rsidRPr="00705E6A">
        <w:rPr>
          <w:rFonts w:asciiTheme="majorHAnsi" w:hAnsiTheme="majorHAnsi" w:cs="Times New Roman"/>
          <w:sz w:val="24"/>
          <w:szCs w:val="24"/>
          <w:lang w:val="en-GB"/>
        </w:rPr>
        <w:tab/>
      </w:r>
      <w:r>
        <w:rPr>
          <w:rFonts w:asciiTheme="majorHAnsi" w:hAnsiTheme="majorHAnsi" w:cs="Times New Roman"/>
          <w:lang w:val="en-GB"/>
        </w:rPr>
        <w:tab/>
      </w:r>
      <w:r>
        <w:rPr>
          <w:rFonts w:asciiTheme="majorHAnsi" w:hAnsiTheme="majorHAnsi" w:cs="Times New Roman"/>
          <w:lang w:val="en-GB"/>
        </w:rPr>
        <w:tab/>
        <w:t xml:space="preserve">[(sum of </w:t>
      </w:r>
      <w:r w:rsidR="00D915CC">
        <w:rPr>
          <w:rFonts w:asciiTheme="majorHAnsi" w:hAnsiTheme="majorHAnsi" w:cs="Times New Roman"/>
          <w:lang w:val="en-GB"/>
        </w:rPr>
        <w:t xml:space="preserve">grade of </w:t>
      </w:r>
      <w:r w:rsidR="00CE10FA">
        <w:rPr>
          <w:rFonts w:asciiTheme="majorHAnsi" w:hAnsiTheme="majorHAnsi" w:cs="Times New Roman"/>
          <w:lang w:val="en-GB"/>
        </w:rPr>
        <w:t>Sl</w:t>
      </w:r>
      <w:r w:rsidR="00D915CC">
        <w:rPr>
          <w:rFonts w:asciiTheme="majorHAnsi" w:hAnsiTheme="majorHAnsi" w:cs="Times New Roman"/>
          <w:lang w:val="en-GB"/>
        </w:rPr>
        <w:t>. No.</w:t>
      </w:r>
      <w:bookmarkStart w:id="0" w:name="_GoBack"/>
      <w:bookmarkEnd w:id="0"/>
      <w:r w:rsidR="00CE10FA">
        <w:rPr>
          <w:rFonts w:asciiTheme="majorHAnsi" w:hAnsiTheme="majorHAnsi" w:cs="Times New Roman"/>
          <w:lang w:val="en-GB"/>
        </w:rPr>
        <w:t xml:space="preserve"> </w:t>
      </w:r>
      <w:r>
        <w:rPr>
          <w:rFonts w:asciiTheme="majorHAnsi" w:hAnsiTheme="majorHAnsi" w:cs="Times New Roman"/>
          <w:lang w:val="en-GB"/>
        </w:rPr>
        <w:t>1 to 10 of the above table)÷10]</w:t>
      </w:r>
    </w:p>
    <w:p w:rsidR="00C953D2" w:rsidRDefault="00B367F8" w:rsidP="006A66B0">
      <w:pPr>
        <w:spacing w:after="0"/>
        <w:rPr>
          <w:b/>
          <w:color w:val="C00000"/>
          <w:sz w:val="24"/>
        </w:rPr>
      </w:pPr>
      <w:r w:rsidRPr="00B367F8">
        <w:rPr>
          <w:b/>
          <w:color w:val="C00000"/>
          <w:sz w:val="24"/>
        </w:rPr>
        <w:t xml:space="preserve">Section B: </w:t>
      </w:r>
      <w:r w:rsidR="00366DC5" w:rsidRPr="00B367F8">
        <w:rPr>
          <w:b/>
          <w:color w:val="C00000"/>
          <w:sz w:val="24"/>
        </w:rPr>
        <w:t xml:space="preserve">Reviewer Comments/suggestions to the </w:t>
      </w:r>
      <w:r w:rsidR="00F10EFA">
        <w:rPr>
          <w:b/>
          <w:color w:val="C00000"/>
          <w:sz w:val="24"/>
        </w:rPr>
        <w:t>Author</w:t>
      </w:r>
    </w:p>
    <w:p w:rsidR="00CC7287" w:rsidRPr="00C64C65" w:rsidRDefault="006A66B0" w:rsidP="006A66B0">
      <w:pPr>
        <w:spacing w:after="0"/>
        <w:rPr>
          <w:b/>
          <w:sz w:val="24"/>
        </w:rPr>
      </w:pPr>
      <w:r w:rsidRPr="00C64C65">
        <w:rPr>
          <w:b/>
          <w:sz w:val="24"/>
        </w:rPr>
        <w:t xml:space="preserve">(Please use separate </w:t>
      </w:r>
      <w:r w:rsidR="00553A6B" w:rsidRPr="00C64C65">
        <w:rPr>
          <w:b/>
          <w:sz w:val="24"/>
        </w:rPr>
        <w:t>Page</w:t>
      </w:r>
      <w:r w:rsidRPr="00C64C65">
        <w:rPr>
          <w:b/>
          <w:sz w:val="24"/>
        </w:rPr>
        <w:t>, if required)</w:t>
      </w:r>
    </w:p>
    <w:p w:rsidR="00C64C65" w:rsidRPr="00C64C65" w:rsidRDefault="00C64C65" w:rsidP="00C64C65">
      <w:pPr>
        <w:spacing w:after="0"/>
        <w:rPr>
          <w:b/>
          <w:sz w:val="24"/>
        </w:rPr>
      </w:pPr>
    </w:p>
    <w:p w:rsidR="00C64C65" w:rsidRPr="00C64C65" w:rsidRDefault="00C64C65" w:rsidP="00C64C65">
      <w:pPr>
        <w:spacing w:after="0"/>
        <w:rPr>
          <w:b/>
          <w:color w:val="C00000"/>
          <w:sz w:val="24"/>
        </w:rPr>
      </w:pPr>
      <w:r w:rsidRPr="00C64C65">
        <w:rPr>
          <w:b/>
          <w:color w:val="C00000"/>
          <w:sz w:val="24"/>
        </w:rPr>
        <w:t xml:space="preserve">Reviewer's Recommendations (please tick as appropriate): </w:t>
      </w:r>
    </w:p>
    <w:p w:rsidR="00C64C65" w:rsidRPr="00125894" w:rsidRDefault="00C64C65" w:rsidP="00C64C65">
      <w:pPr>
        <w:spacing w:after="0"/>
        <w:rPr>
          <w:b/>
          <w:sz w:val="24"/>
        </w:rPr>
      </w:pPr>
    </w:p>
    <w:tbl>
      <w:tblPr>
        <w:tblW w:w="0" w:type="auto"/>
        <w:tbl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02"/>
        <w:gridCol w:w="719"/>
      </w:tblGrid>
      <w:tr w:rsidR="00C64C65" w:rsidRPr="00125894" w:rsidTr="009F6DA4">
        <w:trPr>
          <w:trHeight w:val="397"/>
        </w:trPr>
        <w:tc>
          <w:tcPr>
            <w:tcW w:w="530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C64C65" w:rsidRPr="00125894" w:rsidRDefault="00C64C65" w:rsidP="006C782B">
            <w:pPr>
              <w:spacing w:after="0"/>
              <w:rPr>
                <w:b/>
                <w:sz w:val="24"/>
              </w:rPr>
            </w:pPr>
            <w:r w:rsidRPr="00125894">
              <w:rPr>
                <w:b/>
                <w:sz w:val="24"/>
              </w:rPr>
              <w:t xml:space="preserve">Accept with minor </w:t>
            </w:r>
            <w:r w:rsidR="006C782B">
              <w:rPr>
                <w:b/>
                <w:sz w:val="24"/>
              </w:rPr>
              <w:t>revision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C64C65" w:rsidRPr="00125894" w:rsidRDefault="00C64C65" w:rsidP="009F6DA4">
            <w:pPr>
              <w:spacing w:after="0"/>
              <w:rPr>
                <w:b/>
                <w:color w:val="C00000"/>
                <w:sz w:val="24"/>
              </w:rPr>
            </w:pPr>
          </w:p>
        </w:tc>
      </w:tr>
      <w:tr w:rsidR="00C64C65" w:rsidRPr="00125894" w:rsidTr="009F6DA4">
        <w:trPr>
          <w:trHeight w:val="405"/>
        </w:trPr>
        <w:tc>
          <w:tcPr>
            <w:tcW w:w="530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C64C65" w:rsidRPr="00125894" w:rsidRDefault="00C64C65" w:rsidP="006C782B">
            <w:pPr>
              <w:spacing w:after="0"/>
              <w:rPr>
                <w:b/>
                <w:sz w:val="24"/>
              </w:rPr>
            </w:pPr>
            <w:r w:rsidRPr="00125894">
              <w:rPr>
                <w:b/>
                <w:sz w:val="24"/>
              </w:rPr>
              <w:t xml:space="preserve">Accept with major </w:t>
            </w:r>
            <w:r w:rsidR="006C782B">
              <w:rPr>
                <w:b/>
                <w:sz w:val="24"/>
              </w:rPr>
              <w:t>revision</w:t>
            </w:r>
          </w:p>
        </w:tc>
        <w:tc>
          <w:tcPr>
            <w:tcW w:w="719" w:type="dxa"/>
            <w:tcBorders>
              <w:top w:val="doub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C64C65" w:rsidRPr="00125894" w:rsidRDefault="00C64C65" w:rsidP="009F6DA4">
            <w:pPr>
              <w:spacing w:after="0"/>
              <w:rPr>
                <w:b/>
                <w:color w:val="C00000"/>
                <w:sz w:val="24"/>
              </w:rPr>
            </w:pPr>
          </w:p>
        </w:tc>
      </w:tr>
      <w:tr w:rsidR="00C64C65" w:rsidRPr="00125894" w:rsidTr="009F6DA4">
        <w:trPr>
          <w:trHeight w:val="405"/>
        </w:trPr>
        <w:tc>
          <w:tcPr>
            <w:tcW w:w="530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C64C65" w:rsidRPr="00125894" w:rsidRDefault="00C64C65" w:rsidP="009F6DA4">
            <w:pPr>
              <w:spacing w:after="0"/>
              <w:rPr>
                <w:b/>
                <w:sz w:val="24"/>
              </w:rPr>
            </w:pPr>
            <w:r w:rsidRPr="00125894">
              <w:rPr>
                <w:b/>
                <w:sz w:val="24"/>
              </w:rPr>
              <w:t>Reject in current form, but may be resubmitted</w:t>
            </w:r>
          </w:p>
        </w:tc>
        <w:tc>
          <w:tcPr>
            <w:tcW w:w="719" w:type="dxa"/>
            <w:tcBorders>
              <w:top w:val="doub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C64C65" w:rsidRPr="00125894" w:rsidRDefault="00C64C65" w:rsidP="009F6DA4">
            <w:pPr>
              <w:spacing w:after="0"/>
              <w:rPr>
                <w:b/>
                <w:color w:val="C00000"/>
                <w:sz w:val="24"/>
              </w:rPr>
            </w:pPr>
          </w:p>
        </w:tc>
      </w:tr>
      <w:tr w:rsidR="00C64C65" w:rsidRPr="00125894" w:rsidTr="009F6DA4">
        <w:trPr>
          <w:trHeight w:val="397"/>
        </w:trPr>
        <w:tc>
          <w:tcPr>
            <w:tcW w:w="530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C64C65" w:rsidRPr="00125894" w:rsidRDefault="00C64C65" w:rsidP="009F6DA4">
            <w:pPr>
              <w:spacing w:after="0"/>
              <w:rPr>
                <w:b/>
                <w:sz w:val="24"/>
              </w:rPr>
            </w:pPr>
            <w:r w:rsidRPr="00125894">
              <w:rPr>
                <w:b/>
                <w:sz w:val="24"/>
              </w:rPr>
              <w:t>Reject, with no resubmission</w:t>
            </w:r>
          </w:p>
        </w:tc>
        <w:tc>
          <w:tcPr>
            <w:tcW w:w="719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4C65" w:rsidRPr="00125894" w:rsidRDefault="00C64C65" w:rsidP="009F6DA4">
            <w:pPr>
              <w:spacing w:after="0"/>
              <w:rPr>
                <w:b/>
                <w:color w:val="C00000"/>
                <w:sz w:val="24"/>
              </w:rPr>
            </w:pPr>
          </w:p>
        </w:tc>
      </w:tr>
    </w:tbl>
    <w:p w:rsidR="00CC7287" w:rsidRDefault="00CC7287" w:rsidP="006A66B0">
      <w:pPr>
        <w:spacing w:after="0"/>
        <w:rPr>
          <w:b/>
          <w:color w:val="C00000"/>
          <w:sz w:val="24"/>
        </w:rPr>
      </w:pPr>
    </w:p>
    <w:sectPr w:rsidR="00CC7287" w:rsidSect="006A66B0">
      <w:pgSz w:w="12240" w:h="15840"/>
      <w:pgMar w:top="63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EF9"/>
    <w:rsid w:val="0008534F"/>
    <w:rsid w:val="00213EF9"/>
    <w:rsid w:val="003466FD"/>
    <w:rsid w:val="00366DC5"/>
    <w:rsid w:val="0039579E"/>
    <w:rsid w:val="004D01D0"/>
    <w:rsid w:val="00553A6B"/>
    <w:rsid w:val="00657392"/>
    <w:rsid w:val="006A66B0"/>
    <w:rsid w:val="006C782B"/>
    <w:rsid w:val="00705E6A"/>
    <w:rsid w:val="009838F0"/>
    <w:rsid w:val="009B59AC"/>
    <w:rsid w:val="00B0596A"/>
    <w:rsid w:val="00B367F8"/>
    <w:rsid w:val="00C03E13"/>
    <w:rsid w:val="00C64C65"/>
    <w:rsid w:val="00C953D2"/>
    <w:rsid w:val="00CA1B7D"/>
    <w:rsid w:val="00CC7287"/>
    <w:rsid w:val="00CE10FA"/>
    <w:rsid w:val="00CF230C"/>
    <w:rsid w:val="00D915CC"/>
    <w:rsid w:val="00ED0F8E"/>
    <w:rsid w:val="00F10EFA"/>
    <w:rsid w:val="00F80787"/>
    <w:rsid w:val="00F8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C953D2"/>
    <w:pPr>
      <w:keepNext/>
      <w:spacing w:after="0" w:line="240" w:lineRule="auto"/>
      <w:jc w:val="both"/>
      <w:outlineLvl w:val="1"/>
    </w:pPr>
    <w:rPr>
      <w:rFonts w:ascii="Helvetica" w:eastAsia="MS Mincho" w:hAnsi="Helvetica" w:cs="Helvetica"/>
      <w:b/>
      <w:bCs/>
      <w:sz w:val="20"/>
      <w:szCs w:val="2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66FD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C953D2"/>
    <w:rPr>
      <w:rFonts w:ascii="Helvetica" w:eastAsia="MS Mincho" w:hAnsi="Helvetica" w:cs="Helvetica"/>
      <w:b/>
      <w:bCs/>
      <w:sz w:val="20"/>
      <w:szCs w:val="20"/>
      <w:lang w:val="fr-FR"/>
    </w:rPr>
  </w:style>
  <w:style w:type="paragraph" w:styleId="NormalWeb">
    <w:name w:val="Normal (Web)"/>
    <w:basedOn w:val="Normal"/>
    <w:rsid w:val="00C953D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styleId="ListParagraph">
    <w:name w:val="List Paragraph"/>
    <w:basedOn w:val="Normal"/>
    <w:uiPriority w:val="34"/>
    <w:qFormat/>
    <w:rsid w:val="00C953D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03E1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E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C953D2"/>
    <w:pPr>
      <w:keepNext/>
      <w:spacing w:after="0" w:line="240" w:lineRule="auto"/>
      <w:jc w:val="both"/>
      <w:outlineLvl w:val="1"/>
    </w:pPr>
    <w:rPr>
      <w:rFonts w:ascii="Helvetica" w:eastAsia="MS Mincho" w:hAnsi="Helvetica" w:cs="Helvetica"/>
      <w:b/>
      <w:bCs/>
      <w:sz w:val="20"/>
      <w:szCs w:val="2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66FD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C953D2"/>
    <w:rPr>
      <w:rFonts w:ascii="Helvetica" w:eastAsia="MS Mincho" w:hAnsi="Helvetica" w:cs="Helvetica"/>
      <w:b/>
      <w:bCs/>
      <w:sz w:val="20"/>
      <w:szCs w:val="20"/>
      <w:lang w:val="fr-FR"/>
    </w:rPr>
  </w:style>
  <w:style w:type="paragraph" w:styleId="NormalWeb">
    <w:name w:val="Normal (Web)"/>
    <w:basedOn w:val="Normal"/>
    <w:rsid w:val="00C953D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styleId="ListParagraph">
    <w:name w:val="List Paragraph"/>
    <w:basedOn w:val="Normal"/>
    <w:uiPriority w:val="34"/>
    <w:qFormat/>
    <w:rsid w:val="00C953D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03E1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E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    Manuscript id: </vt:lpstr>
      <vt:lpstr>    </vt:lpstr>
      <vt:lpstr>    </vt:lpstr>
      <vt:lpstr>    Section A: Please rate the each section of the manuscript in between 1 to 5</vt:lpstr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25</cp:revision>
  <cp:lastPrinted>2026-05-04T12:37:00Z</cp:lastPrinted>
  <dcterms:created xsi:type="dcterms:W3CDTF">2026-04-29T15:06:00Z</dcterms:created>
  <dcterms:modified xsi:type="dcterms:W3CDTF">2026-05-06T11:59:00Z</dcterms:modified>
</cp:coreProperties>
</file>