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024" w:rsidRPr="004677FC" w:rsidRDefault="00354024" w:rsidP="00354024">
      <w:pPr>
        <w:pStyle w:val="NoSpacing"/>
        <w:spacing w:line="276" w:lineRule="auto"/>
        <w:jc w:val="both"/>
        <w:rPr>
          <w:rFonts w:ascii="Bookman Old Style" w:hAnsi="Bookman Old Style"/>
          <w:sz w:val="24"/>
          <w:szCs w:val="24"/>
        </w:rPr>
      </w:pPr>
      <w:r>
        <w:rPr>
          <w:rFonts w:ascii="Bookman Old Style" w:hAnsi="Bookman Old Style"/>
          <w:b/>
          <w:sz w:val="24"/>
          <w:szCs w:val="24"/>
        </w:rPr>
        <w:t xml:space="preserve">Q. </w:t>
      </w:r>
      <w:r w:rsidRPr="00F0304D">
        <w:rPr>
          <w:rFonts w:ascii="Bookman Old Style" w:hAnsi="Bookman Old Style"/>
          <w:b/>
          <w:sz w:val="24"/>
          <w:szCs w:val="24"/>
        </w:rPr>
        <w:t>Sustainable Resource Management:</w:t>
      </w:r>
      <w:r w:rsidRPr="004677FC">
        <w:rPr>
          <w:rFonts w:ascii="Bookman Old Style" w:hAnsi="Bookman Old Style"/>
          <w:sz w:val="24"/>
          <w:szCs w:val="24"/>
        </w:rPr>
        <w:t xml:space="preserve"> </w:t>
      </w:r>
      <w:r w:rsidRPr="00354024">
        <w:rPr>
          <w:rFonts w:ascii="Bookman Old Style" w:hAnsi="Bookman Old Style"/>
          <w:b/>
          <w:sz w:val="24"/>
          <w:szCs w:val="24"/>
        </w:rPr>
        <w:t>Water conservation strategies, soil erosion control, and sustainable agriculture practices.</w:t>
      </w:r>
    </w:p>
    <w:p w:rsidR="00354024" w:rsidRDefault="00354024" w:rsidP="00354024">
      <w:pPr>
        <w:pStyle w:val="NoSpacing"/>
        <w:spacing w:line="360" w:lineRule="auto"/>
        <w:jc w:val="both"/>
        <w:rPr>
          <w:rFonts w:ascii="Bookman Old Style" w:hAnsi="Bookman Old Style"/>
          <w:sz w:val="24"/>
          <w:szCs w:val="24"/>
        </w:rPr>
      </w:pP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Sustainable resource management refers to the careful and efficient use, conservation, and restoration of natural resources so that present needs are met without compromising the ability of future generations to meet their needs. It is particularly important for water, soil, forests, biodiversity, and agricultural resources.</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In agriculture and environmental management, major components include water conservation, soil erosion control, and sustainable agricultural practices.</w:t>
      </w:r>
    </w:p>
    <w:p w:rsidR="00354024" w:rsidRPr="00354024" w:rsidRDefault="00354024" w:rsidP="00354024">
      <w:pPr>
        <w:pStyle w:val="NoSpacing"/>
        <w:spacing w:line="360" w:lineRule="auto"/>
        <w:jc w:val="both"/>
        <w:rPr>
          <w:rFonts w:ascii="Bookman Old Style" w:hAnsi="Bookman Old Style"/>
          <w:sz w:val="24"/>
          <w:szCs w:val="24"/>
        </w:rPr>
      </w:pP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1. Water Conservation Strategies</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Water is a limited and essential natural resource. Increasing population, urbanization, industrialization, climate variability, and intensive agriculture are putting increasing pressure on freshwater resources.</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Major water conservation strategies</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A. Rainwater harvesting</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Rainwater is collected from rooftops or other surfaces and stored for later use or allowed to recharge groundwater.</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RAINFALL</w:t>
      </w:r>
    </w:p>
    <w:p w:rsidR="00354024" w:rsidRPr="00354024" w:rsidRDefault="00354024" w:rsidP="00354024">
      <w:pPr>
        <w:pStyle w:val="NoSpacing"/>
        <w:spacing w:line="360" w:lineRule="auto"/>
        <w:ind w:left="3600" w:firstLine="720"/>
        <w:rPr>
          <w:rFonts w:ascii="Bookman Old Style" w:hAnsi="Bookman Old Style" w:cs="Courier New"/>
          <w:sz w:val="24"/>
          <w:szCs w:val="24"/>
        </w:rPr>
      </w:pPr>
      <w:r>
        <w:rPr>
          <w:rFonts w:ascii="Bookman Old Style" w:hAnsi="Bookman Old Style" w:cs="Courier New"/>
          <w:sz w:val="24"/>
          <w:szCs w:val="24"/>
        </w:rPr>
        <w:t xml:space="preserve">   </w:t>
      </w: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 xml:space="preserve">↓                </w:t>
      </w:r>
      <w:proofErr w:type="spellStart"/>
      <w:r w:rsidRPr="00354024">
        <w:rPr>
          <w:rFonts w:ascii="Bookman Old Style" w:hAnsi="Bookman Old Style" w:cs="Courier New"/>
          <w:sz w:val="24"/>
          <w:szCs w:val="24"/>
        </w:rPr>
        <w:t>↓</w:t>
      </w:r>
      <w:proofErr w:type="spellEnd"/>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Storage tank     Ground surface</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 xml:space="preserve">↓                </w:t>
      </w:r>
      <w:proofErr w:type="spellStart"/>
      <w:r w:rsidRPr="00354024">
        <w:rPr>
          <w:rFonts w:ascii="Bookman Old Style" w:hAnsi="Bookman Old Style" w:cs="Courier New"/>
          <w:sz w:val="24"/>
          <w:szCs w:val="24"/>
        </w:rPr>
        <w:t>↓</w:t>
      </w:r>
      <w:proofErr w:type="spellEnd"/>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Domestic use    Recharge structure</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Groundwater recharge</w:t>
      </w: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lastRenderedPageBreak/>
        <w:t>B. Watershed management</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A watershed is an area from which water drains into a common water body. Watershed management integrates soil, water and vegetation conservation to reduce runoff and improve groundwater recharge.</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C. Efficient irrigation</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Methods such as drip irrigation and sprinkler irrigation can reduce water loss compared with inefficient surface irrigation.</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D. Groundwater recharge</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Recharge pits, percolation tanks, check dams and recharge wells can help increase infiltration and replenish groundwater.</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E. Water reuse and recycling</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Appropriately treated wastewater can be reused for irrigation, landscaping and certain industrial applications.</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Water conservation hierarchy</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Reduce consumption → Prevent losses → Reuse water → Recycle treated water → Recharge groundwater</w:t>
      </w:r>
    </w:p>
    <w:p w:rsidR="00354024" w:rsidRPr="00354024" w:rsidRDefault="00354024" w:rsidP="00354024">
      <w:pPr>
        <w:pStyle w:val="NoSpacing"/>
        <w:spacing w:line="360" w:lineRule="auto"/>
        <w:jc w:val="both"/>
        <w:rPr>
          <w:rFonts w:ascii="Bookman Old Style" w:hAnsi="Bookman Old Style"/>
          <w:sz w:val="24"/>
          <w:szCs w:val="24"/>
        </w:rPr>
      </w:pPr>
    </w:p>
    <w:p w:rsidR="00354024" w:rsidRPr="00354024" w:rsidRDefault="00354024" w:rsidP="00354024">
      <w:pPr>
        <w:pStyle w:val="NoSpacing"/>
        <w:spacing w:line="360" w:lineRule="auto"/>
        <w:jc w:val="both"/>
        <w:rPr>
          <w:rFonts w:ascii="Bookman Old Style" w:hAnsi="Bookman Old Style"/>
          <w:b/>
          <w:kern w:val="36"/>
          <w:sz w:val="24"/>
          <w:szCs w:val="24"/>
        </w:rPr>
      </w:pPr>
      <w:r w:rsidRPr="00354024">
        <w:rPr>
          <w:rFonts w:ascii="Bookman Old Style" w:hAnsi="Bookman Old Style"/>
          <w:b/>
          <w:kern w:val="36"/>
          <w:sz w:val="24"/>
          <w:szCs w:val="24"/>
        </w:rPr>
        <w:t>2. Soil Erosion Control</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Soil erosion is the removal and transportation of fertile topsoil by agents such as water and wind. It can reduce soil fertility, agricultural productivity and water quality.</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Major methods of erosion control</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A. Contour farming</w:t>
      </w:r>
    </w:p>
    <w:p w:rsidR="00354024" w:rsidRPr="00354024" w:rsidRDefault="00354024" w:rsidP="00354024">
      <w:pPr>
        <w:pStyle w:val="NoSpacing"/>
        <w:spacing w:line="360" w:lineRule="auto"/>
        <w:jc w:val="both"/>
        <w:rPr>
          <w:rFonts w:ascii="Bookman Old Style" w:hAnsi="Bookman Old Style"/>
          <w:sz w:val="24"/>
          <w:szCs w:val="24"/>
        </w:rPr>
      </w:pPr>
      <w:proofErr w:type="spellStart"/>
      <w:r w:rsidRPr="00354024">
        <w:rPr>
          <w:rFonts w:ascii="Bookman Old Style" w:hAnsi="Bookman Old Style"/>
          <w:sz w:val="24"/>
          <w:szCs w:val="24"/>
        </w:rPr>
        <w:t>Ploughing</w:t>
      </w:r>
      <w:proofErr w:type="spellEnd"/>
      <w:r w:rsidRPr="00354024">
        <w:rPr>
          <w:rFonts w:ascii="Bookman Old Style" w:hAnsi="Bookman Old Style"/>
          <w:sz w:val="24"/>
          <w:szCs w:val="24"/>
        </w:rPr>
        <w:t xml:space="preserve"> and planting along the natural contours of sloping land reduces the speed of surface runoff.</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B. Terracing</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Sloping land is divided into a series of terraces that slow water movement and increase infiltration.</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C. Vegetative cover</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Grass, trees and cover crops protect soil from the direct impact of rainfall and reduce wind erosion.</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lastRenderedPageBreak/>
        <w:t>D. Mulching</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Organic materials such as straw, leaves and crop residues are placed over the soil surface. Mulching:</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 xml:space="preserve">Reduces evaporation </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 xml:space="preserve">Protects soil from rainfall </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 xml:space="preserve">Reduces runoff </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 xml:space="preserve">Suppresses weeds </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 xml:space="preserve">Adds organic matter after decomposition </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E. Shelterbelts</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Rows of trees or shrubs are planted to reduce wind speed and protect agricultural fields from wind erosion.</w:t>
      </w: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F. Conservation tillage</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Reduced tillage or zero tillage helps maintain soil structure, organic matter and surface cover.</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Soil conservation concept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SOIL EROSION</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 xml:space="preserve">↓           </w:t>
      </w:r>
      <w:proofErr w:type="spellStart"/>
      <w:r w:rsidRPr="00354024">
        <w:rPr>
          <w:rFonts w:ascii="Bookman Old Style" w:hAnsi="Bookman Old Style" w:cs="Courier New"/>
          <w:sz w:val="24"/>
          <w:szCs w:val="24"/>
        </w:rPr>
        <w:t>↓</w:t>
      </w:r>
      <w:proofErr w:type="spellEnd"/>
      <w:r w:rsidRPr="00354024">
        <w:rPr>
          <w:rFonts w:ascii="Bookman Old Style" w:hAnsi="Bookman Old Style" w:cs="Courier New"/>
          <w:sz w:val="24"/>
          <w:szCs w:val="24"/>
        </w:rPr>
        <w:t xml:space="preserve">           </w:t>
      </w:r>
      <w:proofErr w:type="spellStart"/>
      <w:r w:rsidRPr="00354024">
        <w:rPr>
          <w:rFonts w:ascii="Bookman Old Style" w:hAnsi="Bookman Old Style" w:cs="Courier New"/>
          <w:sz w:val="24"/>
          <w:szCs w:val="24"/>
        </w:rPr>
        <w:t>↓</w:t>
      </w:r>
      <w:proofErr w:type="spellEnd"/>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Vegetation   Mulching   Contouring</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 xml:space="preserve">↓           </w:t>
      </w:r>
      <w:proofErr w:type="spellStart"/>
      <w:r w:rsidRPr="00354024">
        <w:rPr>
          <w:rFonts w:ascii="Bookman Old Style" w:hAnsi="Bookman Old Style" w:cs="Courier New"/>
          <w:sz w:val="24"/>
          <w:szCs w:val="24"/>
        </w:rPr>
        <w:t>↓</w:t>
      </w:r>
      <w:proofErr w:type="spellEnd"/>
      <w:r w:rsidRPr="00354024">
        <w:rPr>
          <w:rFonts w:ascii="Bookman Old Style" w:hAnsi="Bookman Old Style" w:cs="Courier New"/>
          <w:sz w:val="24"/>
          <w:szCs w:val="24"/>
        </w:rPr>
        <w:t xml:space="preserve">           </w:t>
      </w:r>
      <w:proofErr w:type="spellStart"/>
      <w:r w:rsidRPr="00354024">
        <w:rPr>
          <w:rFonts w:ascii="Bookman Old Style" w:hAnsi="Bookman Old Style" w:cs="Courier New"/>
          <w:sz w:val="24"/>
          <w:szCs w:val="24"/>
        </w:rPr>
        <w:t>↓</w:t>
      </w:r>
      <w:proofErr w:type="spellEnd"/>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Reduced runoff and soil loss</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Soil fertility</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w:t>
      </w:r>
    </w:p>
    <w:p w:rsidR="00354024" w:rsidRPr="00354024" w:rsidRDefault="00354024" w:rsidP="00354024">
      <w:pPr>
        <w:pStyle w:val="NoSpacing"/>
        <w:spacing w:line="360" w:lineRule="auto"/>
        <w:jc w:val="center"/>
        <w:rPr>
          <w:rFonts w:ascii="Bookman Old Style" w:hAnsi="Bookman Old Style" w:cs="Courier New"/>
          <w:sz w:val="24"/>
          <w:szCs w:val="24"/>
        </w:rPr>
      </w:pPr>
      <w:r w:rsidRPr="00354024">
        <w:rPr>
          <w:rFonts w:ascii="Bookman Old Style" w:hAnsi="Bookman Old Style" w:cs="Courier New"/>
          <w:sz w:val="24"/>
          <w:szCs w:val="24"/>
        </w:rPr>
        <w:t>Sustainable farming</w:t>
      </w:r>
    </w:p>
    <w:p w:rsidR="00354024" w:rsidRPr="00354024" w:rsidRDefault="00354024" w:rsidP="00354024">
      <w:pPr>
        <w:pStyle w:val="NoSpacing"/>
        <w:spacing w:line="360" w:lineRule="auto"/>
        <w:jc w:val="both"/>
        <w:rPr>
          <w:rFonts w:ascii="Bookman Old Style" w:hAnsi="Bookman Old Style"/>
          <w:sz w:val="24"/>
          <w:szCs w:val="24"/>
        </w:rPr>
      </w:pPr>
    </w:p>
    <w:p w:rsidR="00354024" w:rsidRPr="00354024" w:rsidRDefault="00354024" w:rsidP="00354024">
      <w:pPr>
        <w:pStyle w:val="NoSpacing"/>
        <w:spacing w:line="360" w:lineRule="auto"/>
        <w:jc w:val="both"/>
        <w:rPr>
          <w:rFonts w:ascii="Bookman Old Style" w:hAnsi="Bookman Old Style"/>
          <w:b/>
          <w:kern w:val="36"/>
          <w:sz w:val="24"/>
          <w:szCs w:val="24"/>
        </w:rPr>
      </w:pPr>
      <w:r w:rsidRPr="00354024">
        <w:rPr>
          <w:rFonts w:ascii="Bookman Old Style" w:hAnsi="Bookman Old Style"/>
          <w:b/>
          <w:kern w:val="36"/>
          <w:sz w:val="24"/>
          <w:szCs w:val="24"/>
        </w:rPr>
        <w:t>3. Sustainable Agriculture Practices</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Sustainable agriculture aims to produce sufficient food while conserving natural resources, protecting biodiversity and maintaining the long-term productivity of agricultural ecosystems.</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lastRenderedPageBreak/>
        <w:t>Important practices</w:t>
      </w:r>
    </w:p>
    <w:tbl>
      <w:tblPr>
        <w:tblStyle w:val="TableGrid"/>
        <w:tblW w:w="0" w:type="auto"/>
        <w:tblLook w:val="04A0"/>
      </w:tblPr>
      <w:tblGrid>
        <w:gridCol w:w="3683"/>
        <w:gridCol w:w="5893"/>
      </w:tblGrid>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Practice</w:t>
            </w:r>
          </w:p>
        </w:tc>
        <w:tc>
          <w:tcPr>
            <w:tcW w:w="0" w:type="auto"/>
            <w:hideMark/>
          </w:tcPr>
          <w:p w:rsidR="00354024" w:rsidRPr="00354024" w:rsidRDefault="00354024" w:rsidP="00354024">
            <w:pPr>
              <w:pStyle w:val="NoSpacing"/>
              <w:spacing w:line="360" w:lineRule="auto"/>
              <w:jc w:val="center"/>
              <w:rPr>
                <w:rFonts w:ascii="Bookman Old Style" w:hAnsi="Bookman Old Style"/>
                <w:b/>
                <w:sz w:val="24"/>
                <w:szCs w:val="24"/>
              </w:rPr>
            </w:pPr>
            <w:r w:rsidRPr="00354024">
              <w:rPr>
                <w:rFonts w:ascii="Bookman Old Style" w:hAnsi="Bookman Old Style"/>
                <w:b/>
                <w:sz w:val="24"/>
                <w:szCs w:val="24"/>
              </w:rPr>
              <w:t>Main benefit</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Crop rotation</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Maintains soil fertility and breaks pest cycles</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Mixed/intercropping</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Improves resource use and biodiversity</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Organic amendments</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Improves soil structure and organic matter</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Integrated nutrient management</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Efficient use of organic and inorganic nutrients</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Integrated pest management (IPM)</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Reduces unnecessary pesticide use</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Conservation tillage</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Reduces soil disturbance and erosion</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Cover cropping</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Protects soil and improves soil health</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proofErr w:type="spellStart"/>
            <w:r w:rsidRPr="00354024">
              <w:rPr>
                <w:rFonts w:ascii="Bookman Old Style" w:hAnsi="Bookman Old Style"/>
                <w:sz w:val="24"/>
                <w:szCs w:val="24"/>
              </w:rPr>
              <w:t>Agroforestry</w:t>
            </w:r>
            <w:proofErr w:type="spellEnd"/>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Combines trees with crops/livestock</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Rainwater harvesting</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Improves water availability</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proofErr w:type="spellStart"/>
            <w:r w:rsidRPr="00354024">
              <w:rPr>
                <w:rFonts w:ascii="Bookman Old Style" w:hAnsi="Bookman Old Style"/>
                <w:sz w:val="24"/>
                <w:szCs w:val="24"/>
              </w:rPr>
              <w:t>Biofertilizers</w:t>
            </w:r>
            <w:proofErr w:type="spellEnd"/>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Enhances nutrient availability through beneficial microorganisms</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proofErr w:type="spellStart"/>
            <w:r w:rsidRPr="00354024">
              <w:rPr>
                <w:rFonts w:ascii="Bookman Old Style" w:hAnsi="Bookman Old Style"/>
                <w:sz w:val="24"/>
                <w:szCs w:val="24"/>
              </w:rPr>
              <w:t>Biopesticides</w:t>
            </w:r>
            <w:proofErr w:type="spellEnd"/>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Provides biological approaches to pest management</w:t>
            </w:r>
          </w:p>
        </w:tc>
      </w:tr>
      <w:tr w:rsidR="00354024" w:rsidRPr="00354024" w:rsidTr="00354024">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Precision agriculture</w:t>
            </w:r>
          </w:p>
        </w:tc>
        <w:tc>
          <w:tcPr>
            <w:tcW w:w="0" w:type="auto"/>
            <w:hideMark/>
          </w:tcPr>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Improves efficiency of water, fertilizer and other inputs</w:t>
            </w:r>
          </w:p>
        </w:tc>
      </w:tr>
    </w:tbl>
    <w:p w:rsidR="00354024" w:rsidRDefault="00354024" w:rsidP="00354024">
      <w:pPr>
        <w:pStyle w:val="NoSpacing"/>
        <w:spacing w:line="360" w:lineRule="auto"/>
        <w:jc w:val="both"/>
        <w:rPr>
          <w:rFonts w:ascii="Bookman Old Style" w:hAnsi="Bookman Old Style"/>
          <w:sz w:val="24"/>
          <w:szCs w:val="24"/>
        </w:rPr>
      </w:pPr>
    </w:p>
    <w:p w:rsidR="00354024" w:rsidRDefault="00354024" w:rsidP="00354024">
      <w:pPr>
        <w:pStyle w:val="NoSpacing"/>
        <w:spacing w:line="360" w:lineRule="auto"/>
        <w:jc w:val="both"/>
        <w:rPr>
          <w:rFonts w:ascii="Bookman Old Style" w:hAnsi="Bookman Old Style"/>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Default="00354024" w:rsidP="00354024">
      <w:pPr>
        <w:pStyle w:val="NoSpacing"/>
        <w:spacing w:line="360" w:lineRule="auto"/>
        <w:jc w:val="both"/>
        <w:rPr>
          <w:rFonts w:ascii="Bookman Old Style" w:hAnsi="Bookman Old Style"/>
          <w:b/>
          <w:sz w:val="24"/>
          <w:szCs w:val="24"/>
        </w:rPr>
      </w:pP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b/>
          <w:sz w:val="24"/>
          <w:szCs w:val="24"/>
        </w:rPr>
        <w:lastRenderedPageBreak/>
        <w:t>Integrated Sustainable Resource Management</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Water, soil and agricultural production are closely interconnected.</w:t>
      </w:r>
    </w:p>
    <w:p w:rsidR="00354024" w:rsidRPr="00354024" w:rsidRDefault="00354024" w:rsidP="00354024">
      <w:pPr>
        <w:pStyle w:val="NoSpacing"/>
        <w:spacing w:line="360" w:lineRule="auto"/>
        <w:jc w:val="center"/>
        <w:rPr>
          <w:rFonts w:ascii="Bookman Old Style" w:hAnsi="Bookman Old Style"/>
          <w:sz w:val="24"/>
          <w:szCs w:val="24"/>
        </w:rPr>
      </w:pPr>
      <w:r>
        <w:rPr>
          <w:rFonts w:ascii="Bookman Old Style" w:hAnsi="Bookman Old Style"/>
          <w:noProof/>
          <w:sz w:val="24"/>
          <w:szCs w:val="24"/>
        </w:rPr>
        <w:drawing>
          <wp:inline distT="0" distB="0" distL="0" distR="0">
            <wp:extent cx="4086225" cy="4143375"/>
            <wp:effectExtent l="1905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a:srcRect/>
                    <a:stretch>
                      <a:fillRect/>
                    </a:stretch>
                  </pic:blipFill>
                  <pic:spPr bwMode="auto">
                    <a:xfrm>
                      <a:off x="0" y="0"/>
                      <a:ext cx="4086225" cy="4143375"/>
                    </a:xfrm>
                    <a:prstGeom prst="rect">
                      <a:avLst/>
                    </a:prstGeom>
                    <a:noFill/>
                    <a:ln w="9525">
                      <a:noFill/>
                      <a:miter lim="800000"/>
                      <a:headEnd/>
                      <a:tailEnd/>
                    </a:ln>
                  </pic:spPr>
                </pic:pic>
              </a:graphicData>
            </a:graphic>
          </wp:inline>
        </w:drawing>
      </w:r>
    </w:p>
    <w:p w:rsidR="00354024" w:rsidRDefault="00354024" w:rsidP="00354024">
      <w:pPr>
        <w:pStyle w:val="NoSpacing"/>
        <w:spacing w:line="360" w:lineRule="auto"/>
        <w:jc w:val="both"/>
        <w:rPr>
          <w:rFonts w:ascii="Bookman Old Style" w:hAnsi="Bookman Old Style"/>
          <w:sz w:val="24"/>
          <w:szCs w:val="24"/>
        </w:rPr>
      </w:pPr>
    </w:p>
    <w:p w:rsidR="00354024" w:rsidRPr="00354024" w:rsidRDefault="00354024" w:rsidP="00354024">
      <w:pPr>
        <w:pStyle w:val="NoSpacing"/>
        <w:spacing w:line="360" w:lineRule="auto"/>
        <w:jc w:val="both"/>
        <w:rPr>
          <w:rFonts w:ascii="Bookman Old Style" w:hAnsi="Bookman Old Style"/>
          <w:b/>
          <w:sz w:val="24"/>
          <w:szCs w:val="24"/>
        </w:rPr>
      </w:pPr>
      <w:r w:rsidRPr="00354024">
        <w:rPr>
          <w:rFonts w:ascii="Bookman Old Style" w:hAnsi="Bookman Old Style"/>
          <w:b/>
          <w:sz w:val="24"/>
          <w:szCs w:val="24"/>
        </w:rPr>
        <w:t>Importance of Sustainable Resource Management</w:t>
      </w: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t>Sustainable management helps to:</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Conserve freshwater resources.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Reduce soil erosion and land degradation.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Maintain soil fertility.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Improve agricultural productivity over the long term.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Reduce unnecessary use of chemical inputs.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Protect biodiversity and ecosystem services.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Increase resilience to climate variability. </w:t>
      </w:r>
    </w:p>
    <w:p w:rsidR="00354024" w:rsidRPr="00354024" w:rsidRDefault="00354024" w:rsidP="00354024">
      <w:pPr>
        <w:pStyle w:val="NoSpacing"/>
        <w:numPr>
          <w:ilvl w:val="0"/>
          <w:numId w:val="3"/>
        </w:numPr>
        <w:spacing w:line="360" w:lineRule="auto"/>
        <w:jc w:val="both"/>
        <w:rPr>
          <w:rFonts w:ascii="Bookman Old Style" w:hAnsi="Bookman Old Style"/>
          <w:sz w:val="24"/>
          <w:szCs w:val="24"/>
        </w:rPr>
      </w:pPr>
      <w:r w:rsidRPr="00354024">
        <w:rPr>
          <w:rFonts w:ascii="Bookman Old Style" w:hAnsi="Bookman Old Style"/>
          <w:sz w:val="24"/>
          <w:szCs w:val="24"/>
        </w:rPr>
        <w:t xml:space="preserve">Improve livelihood security of farming communities. </w:t>
      </w:r>
    </w:p>
    <w:p w:rsidR="00354024" w:rsidRDefault="00354024" w:rsidP="00354024">
      <w:pPr>
        <w:pStyle w:val="NoSpacing"/>
        <w:spacing w:line="360" w:lineRule="auto"/>
        <w:jc w:val="both"/>
        <w:rPr>
          <w:rFonts w:ascii="Bookman Old Style" w:hAnsi="Bookman Old Style"/>
          <w:sz w:val="24"/>
          <w:szCs w:val="24"/>
        </w:rPr>
      </w:pPr>
    </w:p>
    <w:p w:rsidR="00354024" w:rsidRPr="00354024" w:rsidRDefault="00354024" w:rsidP="00354024">
      <w:pPr>
        <w:pStyle w:val="NoSpacing"/>
        <w:spacing w:line="360" w:lineRule="auto"/>
        <w:jc w:val="both"/>
        <w:rPr>
          <w:rFonts w:ascii="Bookman Old Style" w:hAnsi="Bookman Old Style"/>
          <w:sz w:val="24"/>
          <w:szCs w:val="24"/>
        </w:rPr>
      </w:pPr>
      <w:r w:rsidRPr="00354024">
        <w:rPr>
          <w:rFonts w:ascii="Bookman Old Style" w:hAnsi="Bookman Old Style"/>
          <w:sz w:val="24"/>
          <w:szCs w:val="24"/>
        </w:rPr>
        <w:lastRenderedPageBreak/>
        <w:t>Sustainable resource management is based on the principle of using natural resources efficiently while maintaining the health and productivity of ecosystems. Water conservation reduces pressure on freshwater resources, soil conservation prevents land degradation, and sustainable agricultural practices maintain productivity while protecting the environment. Together, these approaches contribute to long-term food security, ecological stability and sustainable development.</w:t>
      </w:r>
    </w:p>
    <w:p w:rsidR="00033E4A" w:rsidRPr="00354024" w:rsidRDefault="00033E4A" w:rsidP="00354024">
      <w:pPr>
        <w:pStyle w:val="NoSpacing"/>
        <w:spacing w:line="360" w:lineRule="auto"/>
        <w:jc w:val="both"/>
        <w:rPr>
          <w:rFonts w:ascii="Bookman Old Style" w:hAnsi="Bookman Old Style"/>
          <w:sz w:val="24"/>
          <w:szCs w:val="24"/>
        </w:rPr>
      </w:pPr>
    </w:p>
    <w:sectPr w:rsidR="00033E4A" w:rsidRPr="00354024" w:rsidSect="00033E4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04EA9"/>
    <w:multiLevelType w:val="multilevel"/>
    <w:tmpl w:val="F6FE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B0234C"/>
    <w:multiLevelType w:val="multilevel"/>
    <w:tmpl w:val="8CBE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CC38BB"/>
    <w:multiLevelType w:val="hybridMultilevel"/>
    <w:tmpl w:val="45DEBA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4024"/>
    <w:rsid w:val="00033E4A"/>
    <w:rsid w:val="00354024"/>
    <w:rsid w:val="005201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4A"/>
  </w:style>
  <w:style w:type="paragraph" w:styleId="Heading1">
    <w:name w:val="heading 1"/>
    <w:basedOn w:val="Normal"/>
    <w:link w:val="Heading1Char"/>
    <w:uiPriority w:val="9"/>
    <w:qFormat/>
    <w:rsid w:val="003540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540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540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02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540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5402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40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4024"/>
    <w:rPr>
      <w:b/>
      <w:bCs/>
    </w:rPr>
  </w:style>
  <w:style w:type="paragraph" w:styleId="HTMLPreformatted">
    <w:name w:val="HTML Preformatted"/>
    <w:basedOn w:val="Normal"/>
    <w:link w:val="HTMLPreformattedChar"/>
    <w:uiPriority w:val="99"/>
    <w:semiHidden/>
    <w:unhideWhenUsed/>
    <w:rsid w:val="00354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54024"/>
    <w:rPr>
      <w:rFonts w:ascii="Courier New" w:eastAsia="Times New Roman" w:hAnsi="Courier New" w:cs="Courier New"/>
      <w:sz w:val="20"/>
      <w:szCs w:val="20"/>
    </w:rPr>
  </w:style>
  <w:style w:type="character" w:styleId="HTMLCode">
    <w:name w:val="HTML Code"/>
    <w:basedOn w:val="DefaultParagraphFont"/>
    <w:uiPriority w:val="99"/>
    <w:semiHidden/>
    <w:unhideWhenUsed/>
    <w:rsid w:val="00354024"/>
    <w:rPr>
      <w:rFonts w:ascii="Courier New" w:eastAsia="Times New Roman" w:hAnsi="Courier New" w:cs="Courier New"/>
      <w:sz w:val="20"/>
      <w:szCs w:val="20"/>
    </w:rPr>
  </w:style>
  <w:style w:type="paragraph" w:styleId="NoSpacing">
    <w:name w:val="No Spacing"/>
    <w:uiPriority w:val="1"/>
    <w:qFormat/>
    <w:rsid w:val="00354024"/>
    <w:pPr>
      <w:spacing w:after="0" w:line="240" w:lineRule="auto"/>
    </w:pPr>
  </w:style>
  <w:style w:type="table" w:styleId="TableGrid">
    <w:name w:val="Table Grid"/>
    <w:basedOn w:val="TableNormal"/>
    <w:uiPriority w:val="59"/>
    <w:rsid w:val="003540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40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0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42508619">
      <w:bodyDiv w:val="1"/>
      <w:marLeft w:val="0"/>
      <w:marRight w:val="0"/>
      <w:marTop w:val="0"/>
      <w:marBottom w:val="0"/>
      <w:divBdr>
        <w:top w:val="none" w:sz="0" w:space="0" w:color="auto"/>
        <w:left w:val="none" w:sz="0" w:space="0" w:color="auto"/>
        <w:bottom w:val="none" w:sz="0" w:space="0" w:color="auto"/>
        <w:right w:val="none" w:sz="0" w:space="0" w:color="auto"/>
      </w:divBdr>
      <w:divsChild>
        <w:div w:id="657198969">
          <w:marLeft w:val="0"/>
          <w:marRight w:val="0"/>
          <w:marTop w:val="0"/>
          <w:marBottom w:val="0"/>
          <w:divBdr>
            <w:top w:val="none" w:sz="0" w:space="0" w:color="auto"/>
            <w:left w:val="none" w:sz="0" w:space="0" w:color="auto"/>
            <w:bottom w:val="none" w:sz="0" w:space="0" w:color="auto"/>
            <w:right w:val="none" w:sz="0" w:space="0" w:color="auto"/>
          </w:divBdr>
          <w:divsChild>
            <w:div w:id="1943687722">
              <w:marLeft w:val="0"/>
              <w:marRight w:val="0"/>
              <w:marTop w:val="0"/>
              <w:marBottom w:val="0"/>
              <w:divBdr>
                <w:top w:val="none" w:sz="0" w:space="0" w:color="auto"/>
                <w:left w:val="none" w:sz="0" w:space="0" w:color="auto"/>
                <w:bottom w:val="none" w:sz="0" w:space="0" w:color="auto"/>
                <w:right w:val="none" w:sz="0" w:space="0" w:color="auto"/>
              </w:divBdr>
              <w:divsChild>
                <w:div w:id="1662351611">
                  <w:marLeft w:val="0"/>
                  <w:marRight w:val="0"/>
                  <w:marTop w:val="0"/>
                  <w:marBottom w:val="0"/>
                  <w:divBdr>
                    <w:top w:val="none" w:sz="0" w:space="0" w:color="auto"/>
                    <w:left w:val="none" w:sz="0" w:space="0" w:color="auto"/>
                    <w:bottom w:val="none" w:sz="0" w:space="0" w:color="auto"/>
                    <w:right w:val="none" w:sz="0" w:space="0" w:color="auto"/>
                  </w:divBdr>
                  <w:divsChild>
                    <w:div w:id="150483323">
                      <w:marLeft w:val="0"/>
                      <w:marRight w:val="0"/>
                      <w:marTop w:val="0"/>
                      <w:marBottom w:val="0"/>
                      <w:divBdr>
                        <w:top w:val="none" w:sz="0" w:space="0" w:color="auto"/>
                        <w:left w:val="none" w:sz="0" w:space="0" w:color="auto"/>
                        <w:bottom w:val="none" w:sz="0" w:space="0" w:color="auto"/>
                        <w:right w:val="none" w:sz="0" w:space="0" w:color="auto"/>
                      </w:divBdr>
                      <w:divsChild>
                        <w:div w:id="1708486317">
                          <w:marLeft w:val="0"/>
                          <w:marRight w:val="0"/>
                          <w:marTop w:val="0"/>
                          <w:marBottom w:val="0"/>
                          <w:divBdr>
                            <w:top w:val="none" w:sz="0" w:space="0" w:color="auto"/>
                            <w:left w:val="none" w:sz="0" w:space="0" w:color="auto"/>
                            <w:bottom w:val="none" w:sz="0" w:space="0" w:color="auto"/>
                            <w:right w:val="none" w:sz="0" w:space="0" w:color="auto"/>
                          </w:divBdr>
                          <w:divsChild>
                            <w:div w:id="410084125">
                              <w:marLeft w:val="0"/>
                              <w:marRight w:val="0"/>
                              <w:marTop w:val="0"/>
                              <w:marBottom w:val="0"/>
                              <w:divBdr>
                                <w:top w:val="none" w:sz="0" w:space="0" w:color="auto"/>
                                <w:left w:val="none" w:sz="0" w:space="0" w:color="auto"/>
                                <w:bottom w:val="none" w:sz="0" w:space="0" w:color="auto"/>
                                <w:right w:val="none" w:sz="0" w:space="0" w:color="auto"/>
                              </w:divBdr>
                              <w:divsChild>
                                <w:div w:id="511602496">
                                  <w:marLeft w:val="0"/>
                                  <w:marRight w:val="0"/>
                                  <w:marTop w:val="0"/>
                                  <w:marBottom w:val="0"/>
                                  <w:divBdr>
                                    <w:top w:val="none" w:sz="0" w:space="0" w:color="auto"/>
                                    <w:left w:val="none" w:sz="0" w:space="0" w:color="auto"/>
                                    <w:bottom w:val="none" w:sz="0" w:space="0" w:color="auto"/>
                                    <w:right w:val="none" w:sz="0" w:space="0" w:color="auto"/>
                                  </w:divBdr>
                                  <w:divsChild>
                                    <w:div w:id="1315405313">
                                      <w:marLeft w:val="0"/>
                                      <w:marRight w:val="0"/>
                                      <w:marTop w:val="0"/>
                                      <w:marBottom w:val="0"/>
                                      <w:divBdr>
                                        <w:top w:val="none" w:sz="0" w:space="0" w:color="auto"/>
                                        <w:left w:val="none" w:sz="0" w:space="0" w:color="auto"/>
                                        <w:bottom w:val="none" w:sz="0" w:space="0" w:color="auto"/>
                                        <w:right w:val="none" w:sz="0" w:space="0" w:color="auto"/>
                                      </w:divBdr>
                                      <w:divsChild>
                                        <w:div w:id="71123985">
                                          <w:marLeft w:val="0"/>
                                          <w:marRight w:val="0"/>
                                          <w:marTop w:val="0"/>
                                          <w:marBottom w:val="0"/>
                                          <w:divBdr>
                                            <w:top w:val="none" w:sz="0" w:space="0" w:color="auto"/>
                                            <w:left w:val="none" w:sz="0" w:space="0" w:color="auto"/>
                                            <w:bottom w:val="none" w:sz="0" w:space="0" w:color="auto"/>
                                            <w:right w:val="none" w:sz="0" w:space="0" w:color="auto"/>
                                          </w:divBdr>
                                          <w:divsChild>
                                            <w:div w:id="993265621">
                                              <w:marLeft w:val="0"/>
                                              <w:marRight w:val="0"/>
                                              <w:marTop w:val="0"/>
                                              <w:marBottom w:val="0"/>
                                              <w:divBdr>
                                                <w:top w:val="none" w:sz="0" w:space="0" w:color="auto"/>
                                                <w:left w:val="none" w:sz="0" w:space="0" w:color="auto"/>
                                                <w:bottom w:val="none" w:sz="0" w:space="0" w:color="auto"/>
                                                <w:right w:val="none" w:sz="0" w:space="0" w:color="auto"/>
                                              </w:divBdr>
                                              <w:divsChild>
                                                <w:div w:id="1450540085">
                                                  <w:marLeft w:val="0"/>
                                                  <w:marRight w:val="0"/>
                                                  <w:marTop w:val="0"/>
                                                  <w:marBottom w:val="0"/>
                                                  <w:divBdr>
                                                    <w:top w:val="none" w:sz="0" w:space="0" w:color="auto"/>
                                                    <w:left w:val="none" w:sz="0" w:space="0" w:color="auto"/>
                                                    <w:bottom w:val="none" w:sz="0" w:space="0" w:color="auto"/>
                                                    <w:right w:val="none" w:sz="0" w:space="0" w:color="auto"/>
                                                  </w:divBdr>
                                                  <w:divsChild>
                                                    <w:div w:id="1297181209">
                                                      <w:marLeft w:val="0"/>
                                                      <w:marRight w:val="0"/>
                                                      <w:marTop w:val="0"/>
                                                      <w:marBottom w:val="0"/>
                                                      <w:divBdr>
                                                        <w:top w:val="none" w:sz="0" w:space="0" w:color="auto"/>
                                                        <w:left w:val="none" w:sz="0" w:space="0" w:color="auto"/>
                                                        <w:bottom w:val="none" w:sz="0" w:space="0" w:color="auto"/>
                                                        <w:right w:val="none" w:sz="0" w:space="0" w:color="auto"/>
                                                      </w:divBdr>
                                                      <w:divsChild>
                                                        <w:div w:id="3030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9947958">
          <w:marLeft w:val="0"/>
          <w:marRight w:val="0"/>
          <w:marTop w:val="0"/>
          <w:marBottom w:val="0"/>
          <w:divBdr>
            <w:top w:val="none" w:sz="0" w:space="0" w:color="auto"/>
            <w:left w:val="none" w:sz="0" w:space="0" w:color="auto"/>
            <w:bottom w:val="none" w:sz="0" w:space="0" w:color="auto"/>
            <w:right w:val="none" w:sz="0" w:space="0" w:color="auto"/>
          </w:divBdr>
          <w:divsChild>
            <w:div w:id="858784565">
              <w:marLeft w:val="0"/>
              <w:marRight w:val="0"/>
              <w:marTop w:val="0"/>
              <w:marBottom w:val="0"/>
              <w:divBdr>
                <w:top w:val="none" w:sz="0" w:space="0" w:color="auto"/>
                <w:left w:val="none" w:sz="0" w:space="0" w:color="auto"/>
                <w:bottom w:val="none" w:sz="0" w:space="0" w:color="auto"/>
                <w:right w:val="none" w:sz="0" w:space="0" w:color="auto"/>
              </w:divBdr>
              <w:divsChild>
                <w:div w:id="622079431">
                  <w:marLeft w:val="0"/>
                  <w:marRight w:val="0"/>
                  <w:marTop w:val="0"/>
                  <w:marBottom w:val="0"/>
                  <w:divBdr>
                    <w:top w:val="none" w:sz="0" w:space="0" w:color="auto"/>
                    <w:left w:val="none" w:sz="0" w:space="0" w:color="auto"/>
                    <w:bottom w:val="none" w:sz="0" w:space="0" w:color="auto"/>
                    <w:right w:val="none" w:sz="0" w:space="0" w:color="auto"/>
                  </w:divBdr>
                  <w:divsChild>
                    <w:div w:id="1575317172">
                      <w:marLeft w:val="0"/>
                      <w:marRight w:val="0"/>
                      <w:marTop w:val="0"/>
                      <w:marBottom w:val="0"/>
                      <w:divBdr>
                        <w:top w:val="none" w:sz="0" w:space="0" w:color="auto"/>
                        <w:left w:val="none" w:sz="0" w:space="0" w:color="auto"/>
                        <w:bottom w:val="none" w:sz="0" w:space="0" w:color="auto"/>
                        <w:right w:val="none" w:sz="0" w:space="0" w:color="auto"/>
                      </w:divBdr>
                      <w:divsChild>
                        <w:div w:id="354424102">
                          <w:marLeft w:val="0"/>
                          <w:marRight w:val="0"/>
                          <w:marTop w:val="0"/>
                          <w:marBottom w:val="0"/>
                          <w:divBdr>
                            <w:top w:val="none" w:sz="0" w:space="0" w:color="auto"/>
                            <w:left w:val="none" w:sz="0" w:space="0" w:color="auto"/>
                            <w:bottom w:val="none" w:sz="0" w:space="0" w:color="auto"/>
                            <w:right w:val="none" w:sz="0" w:space="0" w:color="auto"/>
                          </w:divBdr>
                          <w:divsChild>
                            <w:div w:id="490218853">
                              <w:marLeft w:val="0"/>
                              <w:marRight w:val="0"/>
                              <w:marTop w:val="0"/>
                              <w:marBottom w:val="0"/>
                              <w:divBdr>
                                <w:top w:val="none" w:sz="0" w:space="0" w:color="auto"/>
                                <w:left w:val="none" w:sz="0" w:space="0" w:color="auto"/>
                                <w:bottom w:val="none" w:sz="0" w:space="0" w:color="auto"/>
                                <w:right w:val="none" w:sz="0" w:space="0" w:color="auto"/>
                              </w:divBdr>
                              <w:divsChild>
                                <w:div w:id="1260214722">
                                  <w:marLeft w:val="0"/>
                                  <w:marRight w:val="0"/>
                                  <w:marTop w:val="0"/>
                                  <w:marBottom w:val="0"/>
                                  <w:divBdr>
                                    <w:top w:val="none" w:sz="0" w:space="0" w:color="auto"/>
                                    <w:left w:val="none" w:sz="0" w:space="0" w:color="auto"/>
                                    <w:bottom w:val="none" w:sz="0" w:space="0" w:color="auto"/>
                                    <w:right w:val="none" w:sz="0" w:space="0" w:color="auto"/>
                                  </w:divBdr>
                                  <w:divsChild>
                                    <w:div w:id="1941910156">
                                      <w:marLeft w:val="0"/>
                                      <w:marRight w:val="0"/>
                                      <w:marTop w:val="0"/>
                                      <w:marBottom w:val="0"/>
                                      <w:divBdr>
                                        <w:top w:val="none" w:sz="0" w:space="0" w:color="auto"/>
                                        <w:left w:val="none" w:sz="0" w:space="0" w:color="auto"/>
                                        <w:bottom w:val="none" w:sz="0" w:space="0" w:color="auto"/>
                                        <w:right w:val="none" w:sz="0" w:space="0" w:color="auto"/>
                                      </w:divBdr>
                                      <w:divsChild>
                                        <w:div w:id="1711951607">
                                          <w:marLeft w:val="0"/>
                                          <w:marRight w:val="0"/>
                                          <w:marTop w:val="0"/>
                                          <w:marBottom w:val="0"/>
                                          <w:divBdr>
                                            <w:top w:val="none" w:sz="0" w:space="0" w:color="auto"/>
                                            <w:left w:val="none" w:sz="0" w:space="0" w:color="auto"/>
                                            <w:bottom w:val="none" w:sz="0" w:space="0" w:color="auto"/>
                                            <w:right w:val="none" w:sz="0" w:space="0" w:color="auto"/>
                                          </w:divBdr>
                                          <w:divsChild>
                                            <w:div w:id="1798834873">
                                              <w:marLeft w:val="0"/>
                                              <w:marRight w:val="0"/>
                                              <w:marTop w:val="0"/>
                                              <w:marBottom w:val="0"/>
                                              <w:divBdr>
                                                <w:top w:val="none" w:sz="0" w:space="0" w:color="auto"/>
                                                <w:left w:val="none" w:sz="0" w:space="0" w:color="auto"/>
                                                <w:bottom w:val="none" w:sz="0" w:space="0" w:color="auto"/>
                                                <w:right w:val="none" w:sz="0" w:space="0" w:color="auto"/>
                                              </w:divBdr>
                                              <w:divsChild>
                                                <w:div w:id="1330061570">
                                                  <w:marLeft w:val="0"/>
                                                  <w:marRight w:val="0"/>
                                                  <w:marTop w:val="0"/>
                                                  <w:marBottom w:val="0"/>
                                                  <w:divBdr>
                                                    <w:top w:val="none" w:sz="0" w:space="0" w:color="auto"/>
                                                    <w:left w:val="none" w:sz="0" w:space="0" w:color="auto"/>
                                                    <w:bottom w:val="none" w:sz="0" w:space="0" w:color="auto"/>
                                                    <w:right w:val="none" w:sz="0" w:space="0" w:color="auto"/>
                                                  </w:divBdr>
                                                  <w:divsChild>
                                                    <w:div w:id="1305114511">
                                                      <w:marLeft w:val="0"/>
                                                      <w:marRight w:val="0"/>
                                                      <w:marTop w:val="0"/>
                                                      <w:marBottom w:val="0"/>
                                                      <w:divBdr>
                                                        <w:top w:val="none" w:sz="0" w:space="0" w:color="auto"/>
                                                        <w:left w:val="none" w:sz="0" w:space="0" w:color="auto"/>
                                                        <w:bottom w:val="none" w:sz="0" w:space="0" w:color="auto"/>
                                                        <w:right w:val="none" w:sz="0" w:space="0" w:color="auto"/>
                                                      </w:divBdr>
                                                      <w:divsChild>
                                                        <w:div w:id="144002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7593811">
          <w:marLeft w:val="0"/>
          <w:marRight w:val="0"/>
          <w:marTop w:val="0"/>
          <w:marBottom w:val="0"/>
          <w:divBdr>
            <w:top w:val="none" w:sz="0" w:space="0" w:color="auto"/>
            <w:left w:val="none" w:sz="0" w:space="0" w:color="auto"/>
            <w:bottom w:val="none" w:sz="0" w:space="0" w:color="auto"/>
            <w:right w:val="none" w:sz="0" w:space="0" w:color="auto"/>
          </w:divBdr>
          <w:divsChild>
            <w:div w:id="261836644">
              <w:marLeft w:val="0"/>
              <w:marRight w:val="0"/>
              <w:marTop w:val="0"/>
              <w:marBottom w:val="0"/>
              <w:divBdr>
                <w:top w:val="none" w:sz="0" w:space="0" w:color="auto"/>
                <w:left w:val="none" w:sz="0" w:space="0" w:color="auto"/>
                <w:bottom w:val="none" w:sz="0" w:space="0" w:color="auto"/>
                <w:right w:val="none" w:sz="0" w:space="0" w:color="auto"/>
              </w:divBdr>
            </w:div>
          </w:divsChild>
        </w:div>
        <w:div w:id="819425198">
          <w:marLeft w:val="0"/>
          <w:marRight w:val="0"/>
          <w:marTop w:val="0"/>
          <w:marBottom w:val="0"/>
          <w:divBdr>
            <w:top w:val="none" w:sz="0" w:space="0" w:color="auto"/>
            <w:left w:val="none" w:sz="0" w:space="0" w:color="auto"/>
            <w:bottom w:val="none" w:sz="0" w:space="0" w:color="auto"/>
            <w:right w:val="none" w:sz="0" w:space="0" w:color="auto"/>
          </w:divBdr>
          <w:divsChild>
            <w:div w:id="119498704">
              <w:marLeft w:val="0"/>
              <w:marRight w:val="0"/>
              <w:marTop w:val="0"/>
              <w:marBottom w:val="0"/>
              <w:divBdr>
                <w:top w:val="none" w:sz="0" w:space="0" w:color="auto"/>
                <w:left w:val="none" w:sz="0" w:space="0" w:color="auto"/>
                <w:bottom w:val="none" w:sz="0" w:space="0" w:color="auto"/>
                <w:right w:val="none" w:sz="0" w:space="0" w:color="auto"/>
              </w:divBdr>
              <w:divsChild>
                <w:div w:id="1962225998">
                  <w:marLeft w:val="0"/>
                  <w:marRight w:val="0"/>
                  <w:marTop w:val="0"/>
                  <w:marBottom w:val="0"/>
                  <w:divBdr>
                    <w:top w:val="none" w:sz="0" w:space="0" w:color="auto"/>
                    <w:left w:val="none" w:sz="0" w:space="0" w:color="auto"/>
                    <w:bottom w:val="none" w:sz="0" w:space="0" w:color="auto"/>
                    <w:right w:val="none" w:sz="0" w:space="0" w:color="auto"/>
                  </w:divBdr>
                  <w:divsChild>
                    <w:div w:id="126172064">
                      <w:marLeft w:val="0"/>
                      <w:marRight w:val="0"/>
                      <w:marTop w:val="0"/>
                      <w:marBottom w:val="0"/>
                      <w:divBdr>
                        <w:top w:val="none" w:sz="0" w:space="0" w:color="auto"/>
                        <w:left w:val="none" w:sz="0" w:space="0" w:color="auto"/>
                        <w:bottom w:val="none" w:sz="0" w:space="0" w:color="auto"/>
                        <w:right w:val="none" w:sz="0" w:space="0" w:color="auto"/>
                      </w:divBdr>
                      <w:divsChild>
                        <w:div w:id="1361081806">
                          <w:marLeft w:val="0"/>
                          <w:marRight w:val="0"/>
                          <w:marTop w:val="0"/>
                          <w:marBottom w:val="0"/>
                          <w:divBdr>
                            <w:top w:val="none" w:sz="0" w:space="0" w:color="auto"/>
                            <w:left w:val="none" w:sz="0" w:space="0" w:color="auto"/>
                            <w:bottom w:val="none" w:sz="0" w:space="0" w:color="auto"/>
                            <w:right w:val="none" w:sz="0" w:space="0" w:color="auto"/>
                          </w:divBdr>
                          <w:divsChild>
                            <w:div w:id="1587574367">
                              <w:marLeft w:val="0"/>
                              <w:marRight w:val="0"/>
                              <w:marTop w:val="0"/>
                              <w:marBottom w:val="0"/>
                              <w:divBdr>
                                <w:top w:val="none" w:sz="0" w:space="0" w:color="auto"/>
                                <w:left w:val="none" w:sz="0" w:space="0" w:color="auto"/>
                                <w:bottom w:val="none" w:sz="0" w:space="0" w:color="auto"/>
                                <w:right w:val="none" w:sz="0" w:space="0" w:color="auto"/>
                              </w:divBdr>
                              <w:divsChild>
                                <w:div w:id="83307739">
                                  <w:marLeft w:val="0"/>
                                  <w:marRight w:val="0"/>
                                  <w:marTop w:val="0"/>
                                  <w:marBottom w:val="0"/>
                                  <w:divBdr>
                                    <w:top w:val="none" w:sz="0" w:space="0" w:color="auto"/>
                                    <w:left w:val="none" w:sz="0" w:space="0" w:color="auto"/>
                                    <w:bottom w:val="none" w:sz="0" w:space="0" w:color="auto"/>
                                    <w:right w:val="none" w:sz="0" w:space="0" w:color="auto"/>
                                  </w:divBdr>
                                  <w:divsChild>
                                    <w:div w:id="790590525">
                                      <w:marLeft w:val="0"/>
                                      <w:marRight w:val="0"/>
                                      <w:marTop w:val="0"/>
                                      <w:marBottom w:val="0"/>
                                      <w:divBdr>
                                        <w:top w:val="none" w:sz="0" w:space="0" w:color="auto"/>
                                        <w:left w:val="none" w:sz="0" w:space="0" w:color="auto"/>
                                        <w:bottom w:val="none" w:sz="0" w:space="0" w:color="auto"/>
                                        <w:right w:val="none" w:sz="0" w:space="0" w:color="auto"/>
                                      </w:divBdr>
                                      <w:divsChild>
                                        <w:div w:id="513764414">
                                          <w:marLeft w:val="0"/>
                                          <w:marRight w:val="0"/>
                                          <w:marTop w:val="0"/>
                                          <w:marBottom w:val="0"/>
                                          <w:divBdr>
                                            <w:top w:val="none" w:sz="0" w:space="0" w:color="auto"/>
                                            <w:left w:val="none" w:sz="0" w:space="0" w:color="auto"/>
                                            <w:bottom w:val="none" w:sz="0" w:space="0" w:color="auto"/>
                                            <w:right w:val="none" w:sz="0" w:space="0" w:color="auto"/>
                                          </w:divBdr>
                                          <w:divsChild>
                                            <w:div w:id="118498187">
                                              <w:marLeft w:val="0"/>
                                              <w:marRight w:val="0"/>
                                              <w:marTop w:val="0"/>
                                              <w:marBottom w:val="0"/>
                                              <w:divBdr>
                                                <w:top w:val="none" w:sz="0" w:space="0" w:color="auto"/>
                                                <w:left w:val="none" w:sz="0" w:space="0" w:color="auto"/>
                                                <w:bottom w:val="none" w:sz="0" w:space="0" w:color="auto"/>
                                                <w:right w:val="none" w:sz="0" w:space="0" w:color="auto"/>
                                              </w:divBdr>
                                              <w:divsChild>
                                                <w:div w:id="2121606504">
                                                  <w:marLeft w:val="0"/>
                                                  <w:marRight w:val="0"/>
                                                  <w:marTop w:val="0"/>
                                                  <w:marBottom w:val="0"/>
                                                  <w:divBdr>
                                                    <w:top w:val="none" w:sz="0" w:space="0" w:color="auto"/>
                                                    <w:left w:val="none" w:sz="0" w:space="0" w:color="auto"/>
                                                    <w:bottom w:val="none" w:sz="0" w:space="0" w:color="auto"/>
                                                    <w:right w:val="none" w:sz="0" w:space="0" w:color="auto"/>
                                                  </w:divBdr>
                                                  <w:divsChild>
                                                    <w:div w:id="492795315">
                                                      <w:marLeft w:val="0"/>
                                                      <w:marRight w:val="0"/>
                                                      <w:marTop w:val="0"/>
                                                      <w:marBottom w:val="0"/>
                                                      <w:divBdr>
                                                        <w:top w:val="none" w:sz="0" w:space="0" w:color="auto"/>
                                                        <w:left w:val="none" w:sz="0" w:space="0" w:color="auto"/>
                                                        <w:bottom w:val="none" w:sz="0" w:space="0" w:color="auto"/>
                                                        <w:right w:val="none" w:sz="0" w:space="0" w:color="auto"/>
                                                      </w:divBdr>
                                                      <w:divsChild>
                                                        <w:div w:id="40773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TBJEE</dc:creator>
  <cp:lastModifiedBy>TBJEE</cp:lastModifiedBy>
  <cp:revision>1</cp:revision>
  <dcterms:created xsi:type="dcterms:W3CDTF">2026-09-11T10:22:00Z</dcterms:created>
  <dcterms:modified xsi:type="dcterms:W3CDTF">2026-09-11T10:32:00Z</dcterms:modified>
</cp:coreProperties>
</file>